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40"/>
        </w:tabs>
        <w:wordWrap/>
        <w:topLinePunct w:val="0"/>
        <w:bidi w:val="0"/>
        <w:snapToGrid w:val="0"/>
        <w:spacing w:line="440" w:lineRule="exact"/>
        <w:ind w:left="-630" w:leftChars="-300" w:right="-244" w:rightChars="0"/>
        <w:jc w:val="center"/>
        <w:textAlignment w:val="auto"/>
        <w:outlineLvl w:val="9"/>
        <w:rPr>
          <w:rFonts w:hint="eastAsia"/>
          <w:b/>
          <w:color w:val="000000"/>
          <w:spacing w:val="-4"/>
          <w:sz w:val="28"/>
          <w:szCs w:val="28"/>
        </w:rPr>
      </w:pPr>
      <w:bookmarkStart w:id="0" w:name="_GoBack"/>
      <w:r>
        <w:rPr>
          <w:rFonts w:hint="eastAsia"/>
          <w:b/>
          <w:color w:val="000000"/>
          <w:spacing w:val="-4"/>
          <w:sz w:val="28"/>
          <w:szCs w:val="28"/>
        </w:rPr>
        <w:t>平顶山市新城区教育体育局四所城市小学阶梯教室桌椅采购项目</w:t>
      </w:r>
    </w:p>
    <w:p>
      <w:pPr>
        <w:keepNext w:val="0"/>
        <w:keepLines w:val="0"/>
        <w:pageBreakBefore w:val="0"/>
        <w:widowControl w:val="0"/>
        <w:tabs>
          <w:tab w:val="left" w:pos="1440"/>
        </w:tabs>
        <w:wordWrap/>
        <w:topLinePunct w:val="0"/>
        <w:bidi w:val="0"/>
        <w:snapToGrid w:val="0"/>
        <w:spacing w:line="440" w:lineRule="exact"/>
        <w:ind w:left="-630" w:leftChars="-300" w:right="-244" w:rightChars="0"/>
        <w:jc w:val="center"/>
        <w:textAlignment w:val="auto"/>
        <w:outlineLvl w:val="9"/>
        <w:rPr>
          <w:rFonts w:hint="eastAsia" w:ascii="宋体" w:hAnsi="宋体"/>
          <w:b/>
          <w:color w:val="000000"/>
          <w:sz w:val="28"/>
          <w:szCs w:val="28"/>
        </w:rPr>
      </w:pPr>
      <w:r>
        <w:rPr>
          <w:rFonts w:hint="eastAsia"/>
          <w:b/>
          <w:color w:val="000000"/>
          <w:spacing w:val="-4"/>
          <w:sz w:val="28"/>
          <w:szCs w:val="28"/>
        </w:rPr>
        <w:t>竞</w:t>
      </w:r>
      <w:r>
        <w:rPr>
          <w:rFonts w:hint="eastAsia" w:ascii="宋体" w:hAnsi="宋体"/>
          <w:b/>
          <w:color w:val="000000"/>
          <w:sz w:val="28"/>
          <w:szCs w:val="28"/>
        </w:rPr>
        <w:t>争性谈判公告</w:t>
      </w:r>
    </w:p>
    <w:p>
      <w:pPr>
        <w:keepNext w:val="0"/>
        <w:keepLines w:val="0"/>
        <w:pageBreakBefore w:val="0"/>
        <w:widowControl w:val="0"/>
        <w:tabs>
          <w:tab w:val="left" w:pos="1440"/>
        </w:tabs>
        <w:wordWrap/>
        <w:topLinePunct w:val="0"/>
        <w:bidi w:val="0"/>
        <w:snapToGrid w:val="0"/>
        <w:spacing w:line="440" w:lineRule="exact"/>
        <w:ind w:left="-420" w:leftChars="-200" w:right="-244" w:rightChars="0" w:firstLine="420" w:firstLineChars="200"/>
        <w:textAlignment w:val="auto"/>
        <w:outlineLvl w:val="9"/>
        <w:rPr>
          <w:rFonts w:hint="eastAsia" w:ascii="宋体" w:hAnsi="宋体"/>
          <w:color w:val="000000"/>
          <w:szCs w:val="21"/>
        </w:rPr>
      </w:pPr>
      <w:r>
        <w:rPr>
          <w:rFonts w:hint="eastAsia" w:ascii="宋体" w:hAnsi="宋体"/>
          <w:bCs/>
          <w:color w:val="000000"/>
          <w:szCs w:val="21"/>
        </w:rPr>
        <w:t>平顶山市新城区教育体育局四所城市小学阶梯教室桌椅采购项目现已具备招标条件，河南龙华工程咨询有限公司受平顶山市新城区教育体育局的</w:t>
      </w:r>
      <w:r>
        <w:rPr>
          <w:rFonts w:hint="eastAsia" w:ascii="宋体" w:hAnsi="宋体"/>
          <w:color w:val="000000"/>
          <w:szCs w:val="21"/>
        </w:rPr>
        <w:t>委托，现对该项目以竞争性谈判方式采购。</w:t>
      </w:r>
    </w:p>
    <w:p>
      <w:pPr>
        <w:keepNext w:val="0"/>
        <w:keepLines w:val="0"/>
        <w:pageBreakBefore w:val="0"/>
        <w:widowControl w:val="0"/>
        <w:kinsoku w:val="0"/>
        <w:wordWrap/>
        <w:overflowPunct w:val="0"/>
        <w:topLinePunct w:val="0"/>
        <w:autoSpaceDE w:val="0"/>
        <w:autoSpaceDN w:val="0"/>
        <w:bidi w:val="0"/>
        <w:adjustRightInd w:val="0"/>
        <w:snapToGrid w:val="0"/>
        <w:spacing w:line="440" w:lineRule="exact"/>
        <w:ind w:left="-420" w:leftChars="-200" w:right="-244" w:rightChars="0"/>
        <w:textAlignment w:val="auto"/>
        <w:outlineLvl w:val="9"/>
        <w:rPr>
          <w:rFonts w:hint="eastAsia" w:ascii="宋体" w:hAnsi="宋体" w:cs="Arial"/>
          <w:b/>
          <w:color w:val="000000"/>
          <w:szCs w:val="21"/>
        </w:rPr>
      </w:pPr>
      <w:r>
        <w:rPr>
          <w:rFonts w:hint="eastAsia" w:ascii="宋体" w:hAnsi="宋体" w:cs="Arial"/>
          <w:b/>
          <w:color w:val="000000"/>
          <w:szCs w:val="21"/>
        </w:rPr>
        <w:t>一、项目名称</w:t>
      </w:r>
    </w:p>
    <w:p>
      <w:pPr>
        <w:keepNext w:val="0"/>
        <w:keepLines w:val="0"/>
        <w:pageBreakBefore w:val="0"/>
        <w:widowControl w:val="0"/>
        <w:wordWrap/>
        <w:topLinePunct w:val="0"/>
        <w:bidi w:val="0"/>
        <w:ind w:left="-420" w:leftChars="-200" w:right="-244" w:rightChars="0"/>
        <w:textAlignment w:val="auto"/>
        <w:outlineLvl w:val="9"/>
        <w:rPr>
          <w:rFonts w:hint="eastAsia"/>
          <w:bCs/>
          <w:szCs w:val="21"/>
        </w:rPr>
      </w:pPr>
      <w:r>
        <w:rPr>
          <w:rFonts w:hint="eastAsia" w:ascii="宋体" w:hAnsi="宋体" w:cs="Arial"/>
          <w:b/>
          <w:color w:val="000000"/>
          <w:szCs w:val="21"/>
        </w:rPr>
        <w:t xml:space="preserve">   </w:t>
      </w:r>
      <w:r>
        <w:rPr>
          <w:rFonts w:hint="eastAsia" w:ascii="宋体" w:hAnsi="宋体" w:cs="Arial"/>
          <w:bCs/>
          <w:color w:val="000000"/>
          <w:szCs w:val="21"/>
        </w:rPr>
        <w:t xml:space="preserve"> 项目名称：平顶山市新城区教育体育局四所城市小学阶梯教室桌椅采购项目</w:t>
      </w:r>
    </w:p>
    <w:p>
      <w:pPr>
        <w:keepNext w:val="0"/>
        <w:keepLines w:val="0"/>
        <w:pageBreakBefore w:val="0"/>
        <w:widowControl w:val="0"/>
        <w:numPr>
          <w:ilvl w:val="0"/>
          <w:numId w:val="1"/>
        </w:numPr>
        <w:kinsoku w:val="0"/>
        <w:wordWrap/>
        <w:overflowPunct w:val="0"/>
        <w:topLinePunct w:val="0"/>
        <w:autoSpaceDE w:val="0"/>
        <w:autoSpaceDN w:val="0"/>
        <w:bidi w:val="0"/>
        <w:adjustRightInd w:val="0"/>
        <w:snapToGrid w:val="0"/>
        <w:spacing w:line="440" w:lineRule="exact"/>
        <w:ind w:left="-420" w:leftChars="-200" w:right="-244" w:rightChars="0"/>
        <w:textAlignment w:val="auto"/>
        <w:outlineLvl w:val="9"/>
        <w:rPr>
          <w:rFonts w:hint="eastAsia" w:ascii="宋体" w:hAnsi="宋体" w:cs="Arial"/>
          <w:b/>
          <w:color w:val="000000"/>
          <w:szCs w:val="21"/>
        </w:rPr>
      </w:pPr>
      <w:r>
        <w:rPr>
          <w:rFonts w:hint="eastAsia" w:ascii="宋体" w:hAnsi="宋体" w:cs="Arial"/>
          <w:b/>
          <w:color w:val="000000"/>
          <w:szCs w:val="21"/>
        </w:rPr>
        <w:t>项目简要说明</w:t>
      </w:r>
    </w:p>
    <w:p>
      <w:pPr>
        <w:keepNext w:val="0"/>
        <w:keepLines w:val="0"/>
        <w:pageBreakBefore w:val="0"/>
        <w:widowControl w:val="0"/>
        <w:kinsoku w:val="0"/>
        <w:wordWrap/>
        <w:overflowPunct w:val="0"/>
        <w:topLinePunct w:val="0"/>
        <w:autoSpaceDE w:val="0"/>
        <w:autoSpaceDN w:val="0"/>
        <w:bidi w:val="0"/>
        <w:adjustRightInd w:val="0"/>
        <w:snapToGrid w:val="0"/>
        <w:spacing w:line="440" w:lineRule="exact"/>
        <w:ind w:left="-420" w:leftChars="-200" w:right="-244" w:rightChars="0" w:firstLine="411" w:firstLineChars="196"/>
        <w:textAlignment w:val="auto"/>
        <w:outlineLvl w:val="9"/>
        <w:rPr>
          <w:rFonts w:hint="eastAsia" w:ascii="宋体" w:hAnsi="宋体" w:cs="Arial"/>
          <w:b/>
          <w:color w:val="000000"/>
          <w:szCs w:val="21"/>
        </w:rPr>
      </w:pPr>
      <w:r>
        <w:rPr>
          <w:rFonts w:hint="eastAsia" w:ascii="宋体" w:hAnsi="宋体" w:cs="Arial"/>
          <w:b/>
          <w:color w:val="000000"/>
          <w:szCs w:val="21"/>
        </w:rPr>
        <w:t>资金来源：</w:t>
      </w:r>
      <w:r>
        <w:rPr>
          <w:rFonts w:hint="eastAsia" w:ascii="宋体" w:hAnsi="宋体" w:cs="Arial"/>
          <w:bCs/>
          <w:color w:val="000000"/>
          <w:szCs w:val="21"/>
        </w:rPr>
        <w:t>财政资金。投资额约36万元；</w:t>
      </w:r>
    </w:p>
    <w:p>
      <w:pPr>
        <w:keepNext w:val="0"/>
        <w:keepLines w:val="0"/>
        <w:pageBreakBefore w:val="0"/>
        <w:widowControl w:val="0"/>
        <w:kinsoku w:val="0"/>
        <w:wordWrap/>
        <w:overflowPunct w:val="0"/>
        <w:topLinePunct w:val="0"/>
        <w:autoSpaceDE w:val="0"/>
        <w:autoSpaceDN w:val="0"/>
        <w:bidi w:val="0"/>
        <w:adjustRightInd w:val="0"/>
        <w:snapToGrid w:val="0"/>
        <w:spacing w:line="440" w:lineRule="exact"/>
        <w:ind w:left="-420" w:leftChars="-200" w:right="-244" w:rightChars="0" w:firstLine="411" w:firstLineChars="196"/>
        <w:textAlignment w:val="auto"/>
        <w:outlineLvl w:val="9"/>
        <w:rPr>
          <w:rFonts w:hint="eastAsia" w:ascii="宋体" w:hAnsi="宋体" w:cs="Arial"/>
          <w:b/>
          <w:color w:val="000000"/>
          <w:szCs w:val="21"/>
        </w:rPr>
      </w:pPr>
      <w:r>
        <w:rPr>
          <w:rFonts w:hint="eastAsia" w:ascii="宋体" w:hAnsi="宋体" w:cs="Arial"/>
          <w:b/>
          <w:color w:val="000000"/>
          <w:szCs w:val="21"/>
        </w:rPr>
        <w:t>标包划分：</w:t>
      </w:r>
      <w:r>
        <w:rPr>
          <w:rFonts w:hint="eastAsia" w:ascii="宋体" w:hAnsi="宋体" w:cs="Arial"/>
          <w:bCs/>
          <w:color w:val="000000"/>
          <w:szCs w:val="21"/>
        </w:rPr>
        <w:t>本项目共分为</w:t>
      </w:r>
      <w:r>
        <w:rPr>
          <w:rFonts w:hint="eastAsia" w:ascii="宋体" w:hAnsi="宋体" w:cs="Arial"/>
          <w:bCs/>
          <w:color w:val="000000"/>
          <w:szCs w:val="21"/>
          <w:lang w:eastAsia="zh-CN"/>
        </w:rPr>
        <w:t>一</w:t>
      </w:r>
      <w:r>
        <w:rPr>
          <w:rFonts w:hint="eastAsia" w:ascii="宋体" w:hAnsi="宋体" w:cs="Arial"/>
          <w:bCs/>
          <w:color w:val="000000"/>
          <w:szCs w:val="21"/>
        </w:rPr>
        <w:t>个标包；</w:t>
      </w:r>
    </w:p>
    <w:p>
      <w:pPr>
        <w:keepNext w:val="0"/>
        <w:keepLines w:val="0"/>
        <w:pageBreakBefore w:val="0"/>
        <w:widowControl w:val="0"/>
        <w:kinsoku w:val="0"/>
        <w:wordWrap/>
        <w:overflowPunct w:val="0"/>
        <w:topLinePunct w:val="0"/>
        <w:autoSpaceDE w:val="0"/>
        <w:autoSpaceDN w:val="0"/>
        <w:bidi w:val="0"/>
        <w:adjustRightInd w:val="0"/>
        <w:snapToGrid w:val="0"/>
        <w:spacing w:line="440" w:lineRule="exact"/>
        <w:ind w:left="-420" w:leftChars="-200" w:right="-244" w:rightChars="0" w:firstLine="411" w:firstLineChars="196"/>
        <w:textAlignment w:val="auto"/>
        <w:outlineLvl w:val="9"/>
        <w:rPr>
          <w:rFonts w:hint="eastAsia" w:ascii="宋体" w:hAnsi="宋体" w:cs="Arial"/>
          <w:bCs/>
          <w:color w:val="auto"/>
          <w:szCs w:val="21"/>
        </w:rPr>
      </w:pPr>
      <w:r>
        <w:rPr>
          <w:rFonts w:hint="eastAsia" w:ascii="宋体" w:hAnsi="宋体" w:cs="Arial"/>
          <w:b/>
          <w:color w:val="000000"/>
          <w:szCs w:val="21"/>
        </w:rPr>
        <w:t>采购编号</w:t>
      </w:r>
      <w:r>
        <w:rPr>
          <w:rFonts w:hint="eastAsia" w:ascii="宋体" w:hAnsi="宋体" w:cs="Arial"/>
          <w:bCs/>
          <w:color w:val="auto"/>
          <w:szCs w:val="21"/>
        </w:rPr>
        <w:t>：PXCZC16193；</w:t>
      </w:r>
    </w:p>
    <w:tbl>
      <w:tblPr>
        <w:tblStyle w:val="5"/>
        <w:tblpPr w:leftFromText="180" w:rightFromText="180" w:vertAnchor="text" w:horzAnchor="page" w:tblpXSpec="center" w:tblpY="691"/>
        <w:tblOverlap w:val="never"/>
        <w:tblW w:w="8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1554"/>
        <w:gridCol w:w="1526"/>
        <w:gridCol w:w="155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179" w:type="dxa"/>
            <w:tcBorders>
              <w:tl2br w:val="single" w:color="auto" w:sz="4" w:space="0"/>
            </w:tcBorders>
            <w:vAlign w:val="top"/>
          </w:tcPr>
          <w:p>
            <w:pPr>
              <w:keepNext w:val="0"/>
              <w:keepLines w:val="0"/>
              <w:pageBreakBefore w:val="0"/>
              <w:widowControl w:val="0"/>
              <w:wordWrap/>
              <w:topLinePunct w:val="0"/>
              <w:bidi w:val="0"/>
              <w:ind w:left="-420" w:leftChars="-200" w:right="-244" w:rightChars="0"/>
              <w:textAlignment w:val="auto"/>
              <w:outlineLvl w:val="9"/>
              <w:rPr>
                <w:rFonts w:hint="eastAsia"/>
                <w:b/>
                <w:bCs/>
                <w:sz w:val="21"/>
                <w:szCs w:val="21"/>
                <w:vertAlign w:val="baseline"/>
                <w:lang w:eastAsia="zh-CN"/>
              </w:rPr>
            </w:pPr>
            <w:r>
              <w:rPr>
                <w:rFonts w:hint="eastAsia"/>
                <w:b/>
                <w:bCs/>
                <w:sz w:val="21"/>
                <w:szCs w:val="21"/>
                <w:vertAlign w:val="baseline"/>
                <w:lang w:val="en-US" w:eastAsia="zh-CN"/>
              </w:rPr>
              <w:t xml:space="preserve">                学校</w:t>
            </w:r>
          </w:p>
          <w:p>
            <w:pPr>
              <w:keepNext w:val="0"/>
              <w:keepLines w:val="0"/>
              <w:pageBreakBefore w:val="0"/>
              <w:widowControl w:val="0"/>
              <w:tabs>
                <w:tab w:val="center" w:pos="1023"/>
              </w:tabs>
              <w:wordWrap/>
              <w:topLinePunct w:val="0"/>
              <w:bidi w:val="0"/>
              <w:ind w:left="-420" w:leftChars="-200" w:right="-244" w:rightChars="0"/>
              <w:textAlignment w:val="auto"/>
              <w:outlineLvl w:val="9"/>
              <w:rPr>
                <w:rFonts w:hint="eastAsia"/>
                <w:b/>
                <w:bCs/>
                <w:sz w:val="21"/>
                <w:szCs w:val="21"/>
                <w:vertAlign w:val="baseline"/>
                <w:lang w:eastAsia="zh-CN"/>
              </w:rPr>
            </w:pPr>
            <w:r>
              <w:rPr>
                <w:rFonts w:hint="eastAsia"/>
                <w:b/>
                <w:bCs/>
                <w:sz w:val="21"/>
                <w:szCs w:val="21"/>
                <w:vertAlign w:val="baseline"/>
                <w:lang w:eastAsia="zh-CN"/>
              </w:rPr>
              <w:t>名</w:t>
            </w:r>
            <w:r>
              <w:rPr>
                <w:rFonts w:hint="eastAsia"/>
                <w:b/>
                <w:bCs/>
                <w:sz w:val="21"/>
                <w:szCs w:val="21"/>
                <w:vertAlign w:val="baseline"/>
                <w:lang w:val="en-US" w:eastAsia="zh-CN"/>
              </w:rPr>
              <w:t xml:space="preserve"> </w:t>
            </w:r>
            <w:r>
              <w:rPr>
                <w:rFonts w:hint="eastAsia"/>
                <w:b/>
                <w:bCs/>
                <w:sz w:val="21"/>
                <w:szCs w:val="21"/>
                <w:vertAlign w:val="baseline"/>
                <w:lang w:eastAsia="zh-CN"/>
              </w:rPr>
              <w:t>名称</w:t>
            </w:r>
            <w:r>
              <w:rPr>
                <w:rFonts w:hint="eastAsia"/>
                <w:b/>
                <w:bCs/>
                <w:sz w:val="21"/>
                <w:szCs w:val="21"/>
                <w:vertAlign w:val="baseline"/>
                <w:lang w:val="en-US" w:eastAsia="zh-CN"/>
              </w:rPr>
              <w:t xml:space="preserve"> </w:t>
            </w:r>
          </w:p>
        </w:tc>
        <w:tc>
          <w:tcPr>
            <w:tcW w:w="1554"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eastAsia="zh-CN"/>
              </w:rPr>
            </w:pPr>
            <w:r>
              <w:rPr>
                <w:rFonts w:hint="eastAsia"/>
                <w:b w:val="0"/>
                <w:bCs w:val="0"/>
                <w:sz w:val="21"/>
                <w:szCs w:val="21"/>
                <w:vertAlign w:val="baseline"/>
                <w:lang w:eastAsia="zh-CN"/>
              </w:rPr>
              <w:t>公明路小学</w:t>
            </w:r>
          </w:p>
        </w:tc>
        <w:tc>
          <w:tcPr>
            <w:tcW w:w="1526"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eastAsia="zh-CN"/>
              </w:rPr>
            </w:pPr>
            <w:r>
              <w:rPr>
                <w:rFonts w:hint="eastAsia"/>
                <w:b w:val="0"/>
                <w:bCs w:val="0"/>
                <w:sz w:val="21"/>
                <w:szCs w:val="21"/>
                <w:vertAlign w:val="baseline"/>
                <w:lang w:eastAsia="zh-CN"/>
              </w:rPr>
              <w:t>学府路小学</w:t>
            </w:r>
          </w:p>
        </w:tc>
        <w:tc>
          <w:tcPr>
            <w:tcW w:w="1554"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eastAsia="zh-CN"/>
              </w:rPr>
            </w:pPr>
            <w:r>
              <w:rPr>
                <w:rFonts w:hint="eastAsia"/>
                <w:b w:val="0"/>
                <w:bCs w:val="0"/>
                <w:sz w:val="21"/>
                <w:szCs w:val="21"/>
                <w:vertAlign w:val="baseline"/>
                <w:lang w:eastAsia="zh-CN"/>
              </w:rPr>
              <w:t>福佑路小学</w:t>
            </w:r>
          </w:p>
        </w:tc>
        <w:tc>
          <w:tcPr>
            <w:tcW w:w="1487"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eastAsia="zh-CN"/>
              </w:rPr>
            </w:pPr>
            <w:r>
              <w:rPr>
                <w:rFonts w:hint="eastAsia"/>
                <w:b w:val="0"/>
                <w:bCs w:val="0"/>
                <w:sz w:val="21"/>
                <w:szCs w:val="21"/>
                <w:vertAlign w:val="baseline"/>
                <w:lang w:eastAsia="zh-CN"/>
              </w:rPr>
              <w:t>梅园路小学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179"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eastAsia="zh-CN"/>
              </w:rPr>
            </w:pPr>
            <w:r>
              <w:rPr>
                <w:rFonts w:hint="eastAsia"/>
                <w:b w:val="0"/>
                <w:bCs w:val="0"/>
                <w:sz w:val="21"/>
                <w:szCs w:val="21"/>
                <w:vertAlign w:val="baseline"/>
                <w:lang w:eastAsia="zh-CN"/>
              </w:rPr>
              <w:t>礼堂椅</w:t>
            </w:r>
          </w:p>
        </w:tc>
        <w:tc>
          <w:tcPr>
            <w:tcW w:w="1554"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eastAsia="zh-CN"/>
              </w:rPr>
              <w:t>300张</w:t>
            </w:r>
          </w:p>
        </w:tc>
        <w:tc>
          <w:tcPr>
            <w:tcW w:w="1526"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106</w:t>
            </w:r>
            <w:r>
              <w:rPr>
                <w:rFonts w:hint="eastAsia"/>
                <w:b w:val="0"/>
                <w:bCs w:val="0"/>
                <w:sz w:val="21"/>
                <w:szCs w:val="21"/>
                <w:vertAlign w:val="baseline"/>
                <w:lang w:eastAsia="zh-CN"/>
              </w:rPr>
              <w:t>张</w:t>
            </w:r>
          </w:p>
        </w:tc>
        <w:tc>
          <w:tcPr>
            <w:tcW w:w="1554"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140</w:t>
            </w:r>
            <w:r>
              <w:rPr>
                <w:rFonts w:hint="eastAsia"/>
                <w:b w:val="0"/>
                <w:bCs w:val="0"/>
                <w:sz w:val="21"/>
                <w:szCs w:val="21"/>
                <w:vertAlign w:val="baseline"/>
                <w:lang w:eastAsia="zh-CN"/>
              </w:rPr>
              <w:t>张</w:t>
            </w:r>
          </w:p>
        </w:tc>
        <w:tc>
          <w:tcPr>
            <w:tcW w:w="1487"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254</w:t>
            </w:r>
            <w:r>
              <w:rPr>
                <w:rFonts w:hint="eastAsia"/>
                <w:b w:val="0"/>
                <w:bCs w:val="0"/>
                <w:sz w:val="21"/>
                <w:szCs w:val="21"/>
                <w:vertAlign w:val="baseline"/>
                <w:lang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179"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color w:val="auto"/>
                <w:sz w:val="21"/>
                <w:szCs w:val="21"/>
                <w:shd w:val="clear" w:color="auto" w:fill="auto"/>
                <w:vertAlign w:val="baseline"/>
                <w:lang w:eastAsia="zh-CN"/>
              </w:rPr>
            </w:pPr>
            <w:r>
              <w:rPr>
                <w:rFonts w:hint="eastAsia"/>
                <w:b w:val="0"/>
                <w:bCs w:val="0"/>
                <w:color w:val="auto"/>
                <w:sz w:val="21"/>
                <w:szCs w:val="21"/>
                <w:shd w:val="clear" w:color="auto" w:fill="auto"/>
                <w:vertAlign w:val="baseline"/>
                <w:lang w:eastAsia="zh-CN"/>
              </w:rPr>
              <w:t>演讲桌</w:t>
            </w:r>
          </w:p>
        </w:tc>
        <w:tc>
          <w:tcPr>
            <w:tcW w:w="1554"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color w:val="auto"/>
                <w:sz w:val="21"/>
                <w:szCs w:val="21"/>
                <w:shd w:val="clear" w:color="auto" w:fill="auto"/>
                <w:vertAlign w:val="baseline"/>
                <w:lang w:val="en-US" w:eastAsia="zh-CN"/>
              </w:rPr>
            </w:pPr>
            <w:r>
              <w:rPr>
                <w:rFonts w:hint="eastAsia"/>
                <w:b w:val="0"/>
                <w:bCs w:val="0"/>
                <w:color w:val="auto"/>
                <w:sz w:val="21"/>
                <w:szCs w:val="21"/>
                <w:shd w:val="clear" w:color="auto" w:fill="auto"/>
                <w:vertAlign w:val="baseline"/>
                <w:lang w:val="en-US" w:eastAsia="zh-CN"/>
              </w:rPr>
              <w:t>7张</w:t>
            </w:r>
          </w:p>
        </w:tc>
        <w:tc>
          <w:tcPr>
            <w:tcW w:w="1526"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4张</w:t>
            </w:r>
          </w:p>
        </w:tc>
        <w:tc>
          <w:tcPr>
            <w:tcW w:w="1554"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5张</w:t>
            </w:r>
          </w:p>
        </w:tc>
        <w:tc>
          <w:tcPr>
            <w:tcW w:w="1487"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6张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179"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eastAsia="zh-CN"/>
              </w:rPr>
            </w:pPr>
            <w:r>
              <w:rPr>
                <w:rFonts w:hint="eastAsia"/>
                <w:b w:val="0"/>
                <w:bCs w:val="0"/>
                <w:sz w:val="21"/>
                <w:szCs w:val="21"/>
                <w:vertAlign w:val="baseline"/>
                <w:lang w:eastAsia="zh-CN"/>
              </w:rPr>
              <w:t>班前椅</w:t>
            </w:r>
          </w:p>
        </w:tc>
        <w:tc>
          <w:tcPr>
            <w:tcW w:w="1554"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14把</w:t>
            </w:r>
          </w:p>
        </w:tc>
        <w:tc>
          <w:tcPr>
            <w:tcW w:w="1526"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8把</w:t>
            </w:r>
          </w:p>
        </w:tc>
        <w:tc>
          <w:tcPr>
            <w:tcW w:w="1554"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10把</w:t>
            </w:r>
          </w:p>
        </w:tc>
        <w:tc>
          <w:tcPr>
            <w:tcW w:w="1487"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12把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179"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eastAsia="zh-CN"/>
              </w:rPr>
            </w:pPr>
            <w:r>
              <w:rPr>
                <w:rFonts w:hint="eastAsia"/>
                <w:b w:val="0"/>
                <w:bCs w:val="0"/>
                <w:sz w:val="21"/>
                <w:szCs w:val="21"/>
                <w:vertAlign w:val="baseline"/>
                <w:lang w:eastAsia="zh-CN"/>
              </w:rPr>
              <w:t>演讲台</w:t>
            </w:r>
          </w:p>
        </w:tc>
        <w:tc>
          <w:tcPr>
            <w:tcW w:w="1554"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1张</w:t>
            </w:r>
          </w:p>
        </w:tc>
        <w:tc>
          <w:tcPr>
            <w:tcW w:w="1526"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1张</w:t>
            </w:r>
          </w:p>
        </w:tc>
        <w:tc>
          <w:tcPr>
            <w:tcW w:w="1554"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1张</w:t>
            </w:r>
          </w:p>
        </w:tc>
        <w:tc>
          <w:tcPr>
            <w:tcW w:w="1487" w:type="dxa"/>
            <w:vAlign w:val="top"/>
          </w:tcPr>
          <w:p>
            <w:pPr>
              <w:keepNext w:val="0"/>
              <w:keepLines w:val="0"/>
              <w:pageBreakBefore w:val="0"/>
              <w:widowControl w:val="0"/>
              <w:wordWrap/>
              <w:topLinePunct w:val="0"/>
              <w:bidi w:val="0"/>
              <w:ind w:left="-420" w:leftChars="-200" w:right="-244"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1张</w:t>
            </w:r>
          </w:p>
        </w:tc>
      </w:tr>
    </w:tbl>
    <w:p>
      <w:pPr>
        <w:keepNext w:val="0"/>
        <w:keepLines w:val="0"/>
        <w:pageBreakBefore w:val="0"/>
        <w:widowControl w:val="0"/>
        <w:wordWrap/>
        <w:topLinePunct w:val="0"/>
        <w:bidi w:val="0"/>
        <w:ind w:left="-420" w:leftChars="-200" w:right="-244" w:rightChars="0"/>
        <w:textAlignment w:val="auto"/>
        <w:outlineLvl w:val="9"/>
        <w:rPr>
          <w:rFonts w:hint="eastAsia" w:eastAsia="宋体"/>
          <w:b w:val="0"/>
          <w:bCs w:val="0"/>
          <w:sz w:val="24"/>
          <w:szCs w:val="24"/>
          <w:vertAlign w:val="baseline"/>
          <w:lang w:eastAsia="zh-CN"/>
        </w:rPr>
      </w:pPr>
      <w:r>
        <w:rPr>
          <w:rFonts w:hint="eastAsia"/>
          <w:b w:val="0"/>
          <w:bCs w:val="0"/>
          <w:sz w:val="24"/>
          <w:szCs w:val="24"/>
          <w:lang w:val="en-US" w:eastAsia="zh-CN"/>
        </w:rPr>
        <w:t xml:space="preserve">   </w:t>
      </w:r>
      <w:r>
        <w:rPr>
          <w:rFonts w:hint="eastAsia" w:ascii="宋体" w:hAnsi="宋体" w:cs="Arial"/>
          <w:b/>
          <w:color w:val="000000"/>
          <w:szCs w:val="21"/>
          <w:lang w:eastAsia="zh-CN"/>
        </w:rPr>
        <w:t>采购清单</w:t>
      </w:r>
      <w:r>
        <w:rPr>
          <w:rFonts w:hint="eastAsia"/>
          <w:b w:val="0"/>
          <w:bCs w:val="0"/>
          <w:sz w:val="24"/>
          <w:szCs w:val="24"/>
          <w:lang w:eastAsia="zh-CN"/>
        </w:rPr>
        <w:t>：</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440" w:lineRule="exact"/>
        <w:ind w:left="-420" w:leftChars="-200" w:right="-244" w:rightChars="0"/>
        <w:textAlignment w:val="auto"/>
        <w:outlineLvl w:val="9"/>
        <w:rPr>
          <w:rFonts w:hint="eastAsia" w:ascii="宋体" w:hAnsi="宋体" w:cs="宋体"/>
          <w:b/>
          <w:color w:val="auto"/>
          <w:kern w:val="0"/>
          <w:szCs w:val="21"/>
        </w:rPr>
      </w:pPr>
      <w:r>
        <w:rPr>
          <w:rFonts w:hint="eastAsia" w:ascii="宋体" w:hAnsi="宋体" w:cs="宋体"/>
          <w:b/>
          <w:color w:val="auto"/>
          <w:kern w:val="0"/>
          <w:szCs w:val="21"/>
          <w:lang w:eastAsia="zh-CN"/>
        </w:rPr>
        <w:t>三、</w:t>
      </w:r>
      <w:r>
        <w:rPr>
          <w:rFonts w:hint="eastAsia" w:ascii="宋体" w:hAnsi="宋体" w:cs="宋体"/>
          <w:b/>
          <w:color w:val="auto"/>
          <w:kern w:val="0"/>
          <w:szCs w:val="21"/>
        </w:rPr>
        <w:t xml:space="preserve">供应商资格要求； </w:t>
      </w:r>
    </w:p>
    <w:p>
      <w:pPr>
        <w:keepNext w:val="0"/>
        <w:keepLines w:val="0"/>
        <w:pageBreakBefore w:val="0"/>
        <w:widowControl w:val="0"/>
        <w:wordWrap/>
        <w:topLinePunct w:val="0"/>
        <w:bidi w:val="0"/>
        <w:spacing w:line="400" w:lineRule="exact"/>
        <w:ind w:left="-420" w:leftChars="-200" w:right="-244" w:rightChars="0"/>
        <w:jc w:val="left"/>
        <w:textAlignment w:val="auto"/>
        <w:outlineLvl w:val="9"/>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（1）</w:t>
      </w:r>
      <w:r>
        <w:rPr>
          <w:rFonts w:hint="eastAsia" w:ascii="宋体" w:hAnsi="宋体"/>
          <w:color w:val="auto"/>
          <w:szCs w:val="21"/>
          <w:lang w:eastAsia="zh-CN"/>
        </w:rPr>
        <w:t>供应商</w:t>
      </w:r>
      <w:r>
        <w:rPr>
          <w:rFonts w:hint="eastAsia" w:ascii="宋体" w:hAnsi="宋体"/>
          <w:color w:val="auto"/>
          <w:szCs w:val="21"/>
        </w:rPr>
        <w:t>须在中华人民共和国境内注册，具有独立法人资格的生产厂家或经销商；</w:t>
      </w:r>
    </w:p>
    <w:p>
      <w:pPr>
        <w:keepNext w:val="0"/>
        <w:keepLines w:val="0"/>
        <w:pageBreakBefore w:val="0"/>
        <w:widowControl w:val="0"/>
        <w:wordWrap/>
        <w:topLinePunct w:val="0"/>
        <w:bidi w:val="0"/>
        <w:spacing w:line="400" w:lineRule="exact"/>
        <w:ind w:left="-420" w:leftChars="-200" w:right="-244" w:rightChars="0"/>
        <w:jc w:val="left"/>
        <w:textAlignment w:val="auto"/>
        <w:outlineLvl w:val="9"/>
        <w:rPr>
          <w:rFonts w:hint="eastAsia"/>
          <w:color w:val="0000FF"/>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（2）具有合法有效的营业执照、组织机构代码证、税务登</w:t>
      </w:r>
      <w:r>
        <w:rPr>
          <w:rFonts w:hint="eastAsia" w:ascii="宋体" w:hAnsi="宋体"/>
          <w:color w:val="000000"/>
          <w:szCs w:val="21"/>
        </w:rPr>
        <w:t>记证或三证合一营业执照；</w:t>
      </w:r>
    </w:p>
    <w:p>
      <w:pPr>
        <w:keepNext w:val="0"/>
        <w:keepLines w:val="0"/>
        <w:pageBreakBefore w:val="0"/>
        <w:widowControl w:val="0"/>
        <w:wordWrap/>
        <w:topLinePunct w:val="0"/>
        <w:bidi w:val="0"/>
        <w:spacing w:line="400" w:lineRule="exact"/>
        <w:ind w:left="-420" w:leftChars="-200" w:right="-244" w:rightChars="0"/>
        <w:jc w:val="left"/>
        <w:textAlignment w:val="auto"/>
        <w:outlineLvl w:val="9"/>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（3）符合本采购项目需求的桌椅生产厂家或有桌椅生产厂家授权的经销商，经销商应提供生产厂家针对本项目桌椅的唯一授权；</w:t>
      </w:r>
    </w:p>
    <w:p>
      <w:pPr>
        <w:keepNext w:val="0"/>
        <w:keepLines w:val="0"/>
        <w:pageBreakBefore w:val="0"/>
        <w:widowControl w:val="0"/>
        <w:wordWrap/>
        <w:topLinePunct w:val="0"/>
        <w:bidi w:val="0"/>
        <w:spacing w:line="400" w:lineRule="exact"/>
        <w:ind w:left="-420" w:leftChars="-200" w:right="-244" w:rightChars="0"/>
        <w:jc w:val="left"/>
        <w:textAlignment w:val="auto"/>
        <w:outlineLvl w:val="9"/>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（4）提供2014年1月1日以来（以合同签订日期为准）类似项目的业绩（以合同原件为准）一份；</w:t>
      </w:r>
    </w:p>
    <w:p>
      <w:pPr>
        <w:keepNext w:val="0"/>
        <w:keepLines w:val="0"/>
        <w:pageBreakBefore w:val="0"/>
        <w:widowControl w:val="0"/>
        <w:wordWrap/>
        <w:topLinePunct w:val="0"/>
        <w:bidi w:val="0"/>
        <w:spacing w:line="400" w:lineRule="exact"/>
        <w:ind w:left="-420" w:leftChars="-200" w:right="-244" w:rightChars="0"/>
        <w:jc w:val="left"/>
        <w:textAlignment w:val="auto"/>
        <w:outlineLvl w:val="9"/>
        <w:rPr>
          <w:rFonts w:hint="eastAsia"/>
          <w:bCs/>
          <w:szCs w:val="21"/>
        </w:rPr>
      </w:pPr>
      <w:r>
        <w:rPr>
          <w:rFonts w:hint="eastAsia"/>
          <w:bCs/>
          <w:szCs w:val="21"/>
        </w:rPr>
        <w:t xml:space="preserve">  </w:t>
      </w:r>
      <w:r>
        <w:rPr>
          <w:rFonts w:hint="eastAsia"/>
          <w:bCs/>
          <w:szCs w:val="21"/>
          <w:lang w:val="en-US" w:eastAsia="zh-CN"/>
        </w:rPr>
        <w:t xml:space="preserve"> </w:t>
      </w:r>
      <w:r>
        <w:rPr>
          <w:rFonts w:hint="eastAsia"/>
          <w:bCs/>
          <w:szCs w:val="21"/>
        </w:rPr>
        <w:t>（5）</w:t>
      </w:r>
      <w:r>
        <w:rPr>
          <w:rFonts w:hint="eastAsia"/>
          <w:szCs w:val="21"/>
        </w:rPr>
        <w:t>供应商开标时须</w:t>
      </w:r>
      <w:r>
        <w:rPr>
          <w:rFonts w:hint="eastAsia"/>
          <w:bCs/>
          <w:szCs w:val="21"/>
        </w:rPr>
        <w:t>提供企业注册地检察院职务犯罪预防管理部门出具的无行贿犯罪记录查询证明原件（符合豫检会【2015】7号文件规定）应当针对</w:t>
      </w:r>
      <w:r>
        <w:rPr>
          <w:rFonts w:hint="eastAsia"/>
          <w:bCs/>
          <w:szCs w:val="21"/>
          <w:lang w:eastAsia="zh-CN"/>
        </w:rPr>
        <w:t>供应商</w:t>
      </w:r>
      <w:r>
        <w:rPr>
          <w:rFonts w:hint="eastAsia"/>
          <w:bCs/>
          <w:szCs w:val="21"/>
        </w:rPr>
        <w:t xml:space="preserve">、法定代表人进行行贿犯罪档案查询； </w:t>
      </w:r>
    </w:p>
    <w:p>
      <w:pPr>
        <w:keepNext w:val="0"/>
        <w:keepLines w:val="0"/>
        <w:pageBreakBefore w:val="0"/>
        <w:widowControl w:val="0"/>
        <w:wordWrap/>
        <w:topLinePunct w:val="0"/>
        <w:bidi w:val="0"/>
        <w:spacing w:line="400" w:lineRule="exact"/>
        <w:ind w:left="-420" w:leftChars="-200" w:right="-244" w:rightChars="0"/>
        <w:jc w:val="left"/>
        <w:textAlignment w:val="auto"/>
        <w:outlineLvl w:val="9"/>
        <w:rPr>
          <w:rFonts w:hint="eastAsia"/>
          <w:szCs w:val="21"/>
        </w:rPr>
      </w:pPr>
      <w:r>
        <w:rPr>
          <w:rFonts w:hint="eastAsia"/>
          <w:bCs/>
          <w:szCs w:val="21"/>
        </w:rPr>
        <w:t xml:space="preserve">  </w:t>
      </w:r>
      <w:r>
        <w:rPr>
          <w:rFonts w:hint="eastAsia"/>
          <w:bCs/>
          <w:szCs w:val="21"/>
          <w:lang w:val="en-US" w:eastAsia="zh-CN"/>
        </w:rPr>
        <w:t xml:space="preserve"> </w:t>
      </w:r>
      <w:r>
        <w:rPr>
          <w:rFonts w:hint="eastAsia"/>
          <w:bCs/>
          <w:szCs w:val="21"/>
        </w:rPr>
        <w:t>（6）符合《中华人民共和国政府采购法》第二十二条的要求；</w:t>
      </w:r>
      <w:r>
        <w:rPr>
          <w:rFonts w:hint="eastAsia"/>
          <w:szCs w:val="21"/>
        </w:rPr>
        <w:t xml:space="preserve"> </w:t>
      </w:r>
    </w:p>
    <w:p>
      <w:pPr>
        <w:keepNext w:val="0"/>
        <w:keepLines w:val="0"/>
        <w:pageBreakBefore w:val="0"/>
        <w:widowControl w:val="0"/>
        <w:wordWrap/>
        <w:topLinePunct w:val="0"/>
        <w:bidi w:val="0"/>
        <w:spacing w:line="400" w:lineRule="exact"/>
        <w:ind w:left="-420" w:leftChars="-200" w:right="-244" w:rightChars="0"/>
        <w:jc w:val="left"/>
        <w:textAlignment w:val="auto"/>
        <w:outlineLvl w:val="9"/>
        <w:rPr>
          <w:rFonts w:hint="eastAsia"/>
          <w:color w:val="auto"/>
          <w:szCs w:val="21"/>
        </w:rPr>
      </w:pPr>
      <w:r>
        <w:rPr>
          <w:rFonts w:hint="eastAsia"/>
          <w:color w:val="auto"/>
          <w:szCs w:val="21"/>
        </w:rPr>
        <w:t xml:space="preserve">  </w:t>
      </w:r>
      <w:r>
        <w:rPr>
          <w:rFonts w:hint="eastAsia"/>
          <w:color w:val="auto"/>
          <w:szCs w:val="21"/>
          <w:lang w:val="en-US" w:eastAsia="zh-CN"/>
        </w:rPr>
        <w:t xml:space="preserve"> </w:t>
      </w:r>
      <w:r>
        <w:rPr>
          <w:rFonts w:hint="eastAsia"/>
          <w:color w:val="auto"/>
          <w:szCs w:val="21"/>
        </w:rPr>
        <w:t>（7）本项目不接受联合体投标；</w:t>
      </w:r>
    </w:p>
    <w:p>
      <w:pPr>
        <w:keepNext w:val="0"/>
        <w:keepLines w:val="0"/>
        <w:pageBreakBefore w:val="0"/>
        <w:widowControl w:val="0"/>
        <w:wordWrap/>
        <w:topLinePunct w:val="0"/>
        <w:bidi w:val="0"/>
        <w:spacing w:line="400" w:lineRule="exact"/>
        <w:ind w:left="-420" w:leftChars="-200" w:right="-244" w:rightChars="0"/>
        <w:jc w:val="left"/>
        <w:textAlignment w:val="auto"/>
        <w:outlineLvl w:val="9"/>
        <w:rPr>
          <w:rFonts w:hint="eastAsia"/>
          <w:b/>
          <w:bCs/>
          <w:color w:val="auto"/>
          <w:szCs w:val="21"/>
        </w:rPr>
      </w:pPr>
      <w:r>
        <w:rPr>
          <w:rFonts w:hint="eastAsia"/>
          <w:b/>
          <w:bCs/>
          <w:color w:val="auto"/>
          <w:szCs w:val="21"/>
        </w:rPr>
        <w:t>注：（1）依据《关于在招标投标活动中对失信被执行人实施联合惩戒的通知》，本项目拒绝失信被执行人进行报名、投标。</w:t>
      </w:r>
    </w:p>
    <w:p>
      <w:pPr>
        <w:keepNext w:val="0"/>
        <w:keepLines w:val="0"/>
        <w:pageBreakBefore w:val="0"/>
        <w:widowControl w:val="0"/>
        <w:wordWrap/>
        <w:topLinePunct w:val="0"/>
        <w:bidi w:val="0"/>
        <w:spacing w:line="400" w:lineRule="exact"/>
        <w:ind w:left="-420" w:leftChars="-200" w:right="-244" w:rightChars="0"/>
        <w:jc w:val="left"/>
        <w:textAlignment w:val="auto"/>
        <w:outlineLvl w:val="9"/>
        <w:rPr>
          <w:rFonts w:hint="eastAsia"/>
          <w:b/>
          <w:bCs/>
          <w:szCs w:val="21"/>
        </w:rPr>
      </w:pPr>
      <w:r>
        <w:rPr>
          <w:rFonts w:hint="eastAsia"/>
          <w:b/>
          <w:bCs/>
          <w:szCs w:val="21"/>
        </w:rPr>
        <w:t xml:space="preserve">    （2）供应商投报的资料必须真实有效，并作出书面承诺，如有虚假，一经查实，立即取消投标资格，并且承担相应后果。</w:t>
      </w:r>
    </w:p>
    <w:p>
      <w:pPr>
        <w:kinsoku w:val="0"/>
        <w:overflowPunct w:val="0"/>
        <w:autoSpaceDE w:val="0"/>
        <w:autoSpaceDN w:val="0"/>
        <w:adjustRightInd w:val="0"/>
        <w:snapToGrid w:val="0"/>
        <w:spacing w:line="440" w:lineRule="exact"/>
        <w:rPr>
          <w:rFonts w:hint="eastAsia" w:ascii="宋体" w:hAnsi="宋体"/>
          <w:b/>
          <w:color w:val="000000"/>
          <w:szCs w:val="21"/>
        </w:rPr>
      </w:pPr>
      <w:r>
        <w:rPr>
          <w:rFonts w:hint="eastAsia" w:ascii="宋体" w:hAnsi="宋体"/>
          <w:b/>
          <w:color w:val="000000"/>
          <w:szCs w:val="21"/>
        </w:rPr>
        <w:t>四、</w:t>
      </w:r>
      <w:r>
        <w:rPr>
          <w:rFonts w:hint="eastAsia" w:ascii="宋体" w:hAnsi="宋体"/>
          <w:b/>
          <w:color w:val="000000"/>
          <w:szCs w:val="21"/>
          <w:lang w:val="en-US"/>
        </w:rPr>
        <w:t> </w:t>
      </w:r>
      <w:r>
        <w:rPr>
          <w:rFonts w:hint="eastAsia" w:ascii="宋体" w:hAnsi="宋体"/>
          <w:b/>
          <w:color w:val="000000"/>
          <w:szCs w:val="21"/>
        </w:rPr>
        <w:t>报名及出售</w:t>
      </w:r>
      <w:r>
        <w:rPr>
          <w:rFonts w:hint="eastAsia" w:ascii="宋体" w:hAnsi="宋体"/>
          <w:b/>
          <w:color w:val="000000"/>
          <w:szCs w:val="21"/>
          <w:lang w:eastAsia="zh-CN"/>
        </w:rPr>
        <w:t>竞争性谈判文件</w:t>
      </w:r>
      <w:r>
        <w:rPr>
          <w:rFonts w:hint="eastAsia" w:ascii="宋体" w:hAnsi="宋体"/>
          <w:b/>
          <w:color w:val="000000"/>
          <w:szCs w:val="21"/>
        </w:rPr>
        <w:t>信息：</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left="0" w:leftChars="0" w:right="0" w:rightChars="0" w:firstLine="420"/>
        <w:jc w:val="left"/>
        <w:textAlignment w:val="auto"/>
        <w:outlineLvl w:val="9"/>
        <w:rPr>
          <w:rFonts w:hint="eastAsia" w:ascii="宋体" w:hAnsi="宋体" w:eastAsia="宋体" w:cs="宋体"/>
          <w:sz w:val="21"/>
          <w:szCs w:val="21"/>
        </w:rPr>
      </w:pPr>
      <w:r>
        <w:rPr>
          <w:rFonts w:hint="eastAsia" w:ascii="宋体" w:hAnsi="宋体" w:cs="宋体"/>
          <w:szCs w:val="21"/>
        </w:rPr>
        <w:t>（1）、报名及购买招标文</w:t>
      </w:r>
      <w:r>
        <w:rPr>
          <w:rFonts w:hint="eastAsia" w:ascii="宋体" w:hAnsi="宋体" w:cs="宋体"/>
          <w:color w:val="auto"/>
          <w:szCs w:val="21"/>
        </w:rPr>
        <w:t>件时间：</w:t>
      </w:r>
      <w:r>
        <w:rPr>
          <w:rFonts w:hint="eastAsia"/>
          <w:color w:val="auto"/>
        </w:rPr>
        <w:t>201</w:t>
      </w:r>
      <w:r>
        <w:rPr>
          <w:rFonts w:hint="eastAsia"/>
          <w:color w:val="auto"/>
          <w:lang w:val="en-US" w:eastAsia="zh-CN"/>
        </w:rPr>
        <w:t>7</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24</w:t>
      </w:r>
      <w:r>
        <w:rPr>
          <w:rFonts w:hint="eastAsia"/>
          <w:color w:val="auto"/>
        </w:rPr>
        <w:t>日至201</w:t>
      </w:r>
      <w:r>
        <w:rPr>
          <w:rFonts w:hint="eastAsia"/>
          <w:color w:val="auto"/>
          <w:lang w:val="en-US" w:eastAsia="zh-CN"/>
        </w:rPr>
        <w:t>7</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28</w:t>
      </w:r>
      <w:r>
        <w:rPr>
          <w:rFonts w:hint="eastAsia"/>
          <w:color w:val="auto"/>
        </w:rPr>
        <w:t>日</w:t>
      </w:r>
      <w:r>
        <w:rPr>
          <w:rFonts w:hint="eastAsia" w:ascii="宋体" w:hAnsi="宋体" w:cs="宋体"/>
          <w:color w:val="auto"/>
        </w:rPr>
        <w:t>。</w:t>
      </w:r>
      <w:r>
        <w:rPr>
          <w:rFonts w:hint="eastAsia"/>
          <w:color w:val="auto"/>
        </w:rPr>
        <w:t xml:space="preserve"> </w:t>
      </w:r>
      <w:r>
        <w:rPr>
          <w:rFonts w:hint="eastAsia"/>
          <w:color w:val="auto"/>
          <w:szCs w:val="21"/>
        </w:rPr>
        <w:t xml:space="preserve"> </w:t>
      </w:r>
      <w:r>
        <w:rPr>
          <w:rFonts w:hint="eastAsia"/>
          <w:color w:val="auto"/>
          <w:szCs w:val="21"/>
        </w:rPr>
        <w:br w:type="textWrapping"/>
      </w:r>
      <w:r>
        <w:rPr>
          <w:rFonts w:hint="eastAsia"/>
          <w:color w:val="auto"/>
          <w:szCs w:val="21"/>
        </w:rPr>
        <w:t xml:space="preserve">   </w:t>
      </w:r>
      <w:r>
        <w:rPr>
          <w:rFonts w:hint="eastAsia"/>
          <w:color w:val="auto"/>
          <w:szCs w:val="21"/>
          <w:lang w:val="en-US" w:eastAsia="zh-CN"/>
        </w:rPr>
        <w:t xml:space="preserve"> （</w:t>
      </w:r>
      <w:r>
        <w:rPr>
          <w:rFonts w:hint="eastAsia" w:ascii="宋体" w:hAnsi="宋体" w:eastAsia="宋体" w:cs="宋体"/>
          <w:color w:val="auto"/>
          <w:sz w:val="21"/>
          <w:szCs w:val="21"/>
          <w:lang w:val="en-US" w:eastAsia="zh-CN"/>
        </w:rPr>
        <w:t>2</w:t>
      </w:r>
      <w:r>
        <w:rPr>
          <w:rFonts w:hint="eastAsia"/>
          <w:color w:val="auto"/>
          <w:szCs w:val="21"/>
          <w:lang w:val="en-US" w:eastAsia="zh-CN"/>
        </w:rPr>
        <w:t>）</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该项目实施网上报名、网上出售</w:t>
      </w:r>
      <w:r>
        <w:rPr>
          <w:rFonts w:hint="eastAsia" w:ascii="宋体" w:hAnsi="宋体" w:eastAsia="宋体" w:cs="宋体"/>
          <w:color w:val="auto"/>
          <w:sz w:val="21"/>
          <w:szCs w:val="21"/>
        </w:rPr>
        <w:t>竞争性谈判文件</w:t>
      </w:r>
      <w:r>
        <w:rPr>
          <w:rFonts w:hint="eastAsia" w:ascii="宋体" w:hAnsi="宋体" w:eastAsia="宋体" w:cs="宋体"/>
          <w:color w:val="auto"/>
          <w:sz w:val="21"/>
          <w:szCs w:val="21"/>
          <w:lang w:eastAsia="zh-CN"/>
        </w:rPr>
        <w:t>，潜在供应商报名前先</w:t>
      </w:r>
      <w:r>
        <w:rPr>
          <w:rFonts w:hint="eastAsia" w:ascii="宋体" w:hAnsi="宋体" w:eastAsia="宋体" w:cs="宋体"/>
          <w:sz w:val="21"/>
          <w:szCs w:val="21"/>
          <w:lang w:eastAsia="zh-CN"/>
        </w:rPr>
        <w:t>登录平顶山市公共资源交易网（网址：</w:t>
      </w:r>
      <w:r>
        <w:rPr>
          <w:rFonts w:hint="eastAsia" w:ascii="宋体" w:hAnsi="宋体" w:eastAsia="宋体" w:cs="宋体"/>
          <w:color w:val="auto"/>
          <w:sz w:val="21"/>
          <w:szCs w:val="21"/>
          <w:u w:val="none"/>
          <w:lang w:val="en-US" w:eastAsia="zh-CN"/>
        </w:rPr>
        <w:fldChar w:fldCharType="begin"/>
      </w:r>
      <w:r>
        <w:rPr>
          <w:rFonts w:hint="eastAsia" w:ascii="宋体" w:hAnsi="宋体" w:eastAsia="宋体" w:cs="宋体"/>
          <w:color w:val="auto"/>
          <w:sz w:val="21"/>
          <w:szCs w:val="21"/>
          <w:u w:val="none"/>
          <w:lang w:val="en-US" w:eastAsia="zh-CN"/>
        </w:rPr>
        <w:instrText xml:space="preserve"> HYPERLINK "http://www.pdsggzy.com）进行\“企业注册\”，并到平顶山市公共资源交易中心办理CA数字证书，潜在供应商报名，下载竞争性谈判文件需先凭CA数字证书通过平顶山市公共资源交易网\“供应商登录\”入口进行具体操作，请查看平顶山市公共资源交易网供应商登录上的投标人操作手册。" </w:instrText>
      </w:r>
      <w:r>
        <w:rPr>
          <w:rFonts w:hint="eastAsia" w:ascii="宋体" w:hAnsi="宋体" w:eastAsia="宋体" w:cs="宋体"/>
          <w:color w:val="auto"/>
          <w:sz w:val="21"/>
          <w:szCs w:val="21"/>
          <w:u w:val="none"/>
          <w:lang w:val="en-US" w:eastAsia="zh-CN"/>
        </w:rPr>
        <w:fldChar w:fldCharType="separate"/>
      </w:r>
      <w:r>
        <w:rPr>
          <w:rStyle w:val="3"/>
          <w:rFonts w:hint="eastAsia" w:ascii="宋体" w:hAnsi="宋体" w:eastAsia="宋体" w:cs="宋体"/>
          <w:color w:val="auto"/>
          <w:sz w:val="21"/>
          <w:szCs w:val="21"/>
          <w:u w:val="none"/>
          <w:lang w:val="en-US" w:eastAsia="zh-CN"/>
        </w:rPr>
        <w:t>www.pdsggzy.com</w:t>
      </w:r>
      <w:r>
        <w:rPr>
          <w:rStyle w:val="3"/>
          <w:rFonts w:hint="eastAsia" w:ascii="宋体" w:hAnsi="宋体" w:eastAsia="宋体" w:cs="宋体"/>
          <w:color w:val="auto"/>
          <w:sz w:val="21"/>
          <w:szCs w:val="21"/>
          <w:u w:val="none"/>
          <w:lang w:eastAsia="zh-CN"/>
        </w:rPr>
        <w:t>）进行“企业注册”，并到平顶山市公共资源交易中心办理</w:t>
      </w:r>
      <w:r>
        <w:rPr>
          <w:rStyle w:val="3"/>
          <w:rFonts w:hint="eastAsia" w:ascii="宋体" w:hAnsi="宋体" w:eastAsia="宋体" w:cs="宋体"/>
          <w:color w:val="auto"/>
          <w:sz w:val="21"/>
          <w:szCs w:val="21"/>
          <w:u w:val="none"/>
          <w:lang w:val="en-US" w:eastAsia="zh-CN"/>
        </w:rPr>
        <w:t>CA数字证书，潜在供应商报名，下载竞争性谈判文件需先凭CA数字证书通过平顶山市公共资源交易网“供应商登录”入口进行具体操作，请查看</w:t>
      </w:r>
      <w:r>
        <w:rPr>
          <w:rStyle w:val="3"/>
          <w:rFonts w:hint="eastAsia" w:ascii="宋体" w:hAnsi="宋体" w:eastAsia="宋体" w:cs="宋体"/>
          <w:color w:val="auto"/>
          <w:sz w:val="21"/>
          <w:szCs w:val="21"/>
          <w:u w:val="none"/>
          <w:lang w:eastAsia="zh-CN"/>
        </w:rPr>
        <w:t>平顶山市公共资源交易网供应商登录上的投标人操作手册。</w:t>
      </w:r>
      <w:r>
        <w:rPr>
          <w:rFonts w:hint="eastAsia" w:ascii="宋体" w:hAnsi="宋体" w:eastAsia="宋体" w:cs="宋体"/>
          <w:color w:val="auto"/>
          <w:sz w:val="21"/>
          <w:szCs w:val="21"/>
          <w:u w:val="none"/>
          <w:lang w:val="en-US" w:eastAsia="zh-CN"/>
        </w:rPr>
        <w:fldChar w:fldCharType="end"/>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left="0" w:leftChars="0" w:right="0" w:rightChars="0" w:firstLine="420"/>
        <w:jc w:val="lef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3</w:t>
      </w:r>
      <w:r>
        <w:rPr>
          <w:rFonts w:hint="eastAsia" w:ascii="宋体" w:hAnsi="宋体" w:cs="宋体"/>
          <w:sz w:val="21"/>
          <w:szCs w:val="21"/>
          <w:lang w:val="en-US" w:eastAsia="zh-CN"/>
        </w:rPr>
        <w:t>）</w:t>
      </w:r>
      <w:r>
        <w:rPr>
          <w:rFonts w:hint="eastAsia" w:ascii="宋体" w:hAnsi="宋体" w:eastAsia="宋体" w:cs="宋体"/>
          <w:sz w:val="21"/>
          <w:szCs w:val="21"/>
        </w:rPr>
        <w:t>、竞争性谈判文件售价：人民币</w:t>
      </w:r>
      <w:r>
        <w:rPr>
          <w:rFonts w:hint="eastAsia" w:ascii="宋体" w:hAnsi="宋体" w:eastAsia="宋体" w:cs="宋体"/>
          <w:sz w:val="21"/>
          <w:szCs w:val="21"/>
          <w:lang w:val="en-US"/>
        </w:rPr>
        <w:t>500</w:t>
      </w:r>
      <w:r>
        <w:rPr>
          <w:rFonts w:hint="eastAsia" w:ascii="宋体" w:hAnsi="宋体" w:eastAsia="宋体" w:cs="宋体"/>
          <w:sz w:val="21"/>
          <w:szCs w:val="21"/>
        </w:rPr>
        <w:t>元</w:t>
      </w:r>
      <w:r>
        <w:rPr>
          <w:rFonts w:hint="eastAsia" w:ascii="宋体" w:hAnsi="宋体" w:eastAsia="宋体" w:cs="宋体"/>
          <w:sz w:val="21"/>
          <w:szCs w:val="21"/>
          <w:lang w:val="en-US"/>
        </w:rPr>
        <w:t>/</w:t>
      </w:r>
      <w:r>
        <w:rPr>
          <w:rFonts w:hint="eastAsia" w:ascii="宋体" w:hAnsi="宋体" w:eastAsia="宋体" w:cs="宋体"/>
          <w:sz w:val="21"/>
          <w:szCs w:val="21"/>
        </w:rPr>
        <w:t>份，售后不退；潜在投标供应商必须从基本账户转入</w:t>
      </w:r>
      <w:r>
        <w:rPr>
          <w:rFonts w:hint="eastAsia" w:ascii="宋体" w:hAnsi="宋体" w:eastAsia="宋体" w:cs="宋体"/>
          <w:sz w:val="21"/>
          <w:szCs w:val="21"/>
          <w:lang w:eastAsia="zh-CN"/>
        </w:rPr>
        <w:t>竞争性谈判文件</w:t>
      </w:r>
      <w:r>
        <w:rPr>
          <w:rFonts w:hint="eastAsia" w:ascii="宋体" w:hAnsi="宋体" w:eastAsia="宋体" w:cs="宋体"/>
          <w:sz w:val="21"/>
          <w:szCs w:val="21"/>
        </w:rPr>
        <w:t>费；</w:t>
      </w:r>
    </w:p>
    <w:p>
      <w:pPr>
        <w:keepNext w:val="0"/>
        <w:keepLines w:val="0"/>
        <w:pageBreakBefore w:val="0"/>
        <w:widowControl w:val="0"/>
        <w:wordWrap/>
        <w:topLinePunct w:val="0"/>
        <w:bidi w:val="0"/>
        <w:spacing w:line="5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收款账号：601 330 101 201 009 3076</w:t>
      </w:r>
    </w:p>
    <w:p>
      <w:pPr>
        <w:keepNext w:val="0"/>
        <w:keepLines w:val="0"/>
        <w:pageBreakBefore w:val="0"/>
        <w:widowControl w:val="0"/>
        <w:wordWrap/>
        <w:topLinePunct w:val="0"/>
        <w:bidi w:val="0"/>
        <w:spacing w:line="5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收款单位：平顶山市公共资源交易中心</w:t>
      </w:r>
    </w:p>
    <w:p>
      <w:pPr>
        <w:keepNext w:val="0"/>
        <w:keepLines w:val="0"/>
        <w:pageBreakBefore w:val="0"/>
        <w:widowControl w:val="0"/>
        <w:wordWrap/>
        <w:topLinePunct w:val="0"/>
        <w:bidi w:val="0"/>
        <w:spacing w:line="5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开户银行：平顶山银行股份有限公司行政中心支行</w:t>
      </w:r>
    </w:p>
    <w:p>
      <w:pPr>
        <w:keepNext w:val="0"/>
        <w:keepLines w:val="0"/>
        <w:pageBreakBefore w:val="0"/>
        <w:widowControl w:val="0"/>
        <w:wordWrap/>
        <w:topLinePunct w:val="0"/>
        <w:bidi w:val="0"/>
        <w:spacing w:line="520" w:lineRule="exact"/>
        <w:ind w:left="0" w:leftChars="0" w:right="0" w:rightChars="0"/>
        <w:textAlignment w:val="auto"/>
        <w:rPr>
          <w:rFonts w:hint="eastAsia" w:ascii="宋体" w:hAnsi="宋体" w:eastAsia="宋体" w:cs="宋体"/>
          <w:sz w:val="21"/>
          <w:szCs w:val="21"/>
          <w:lang w:val="en-US" w:eastAsia="zh-CN"/>
        </w:rPr>
      </w:pP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en-US" w:eastAsia="zh-CN"/>
        </w:rPr>
        <w:t>注：潜在投标投标供应商缴纳竞争性谈判文件费时，银行转账单应注明***项目竞争性谈判文件费，开标时提交银行汇款回执单，未按以上要求注明及交纳竞争性谈判文件费和提交银行汇款回执单或在报名截止时间之后缴纳竞争性谈判文件费的，拒收其竞争性谈判响应文件。</w:t>
      </w:r>
    </w:p>
    <w:p>
      <w:pPr>
        <w:kinsoku w:val="0"/>
        <w:overflowPunct w:val="0"/>
        <w:autoSpaceDE w:val="0"/>
        <w:autoSpaceDN w:val="0"/>
        <w:adjustRightInd w:val="0"/>
        <w:snapToGrid w:val="0"/>
        <w:spacing w:line="440" w:lineRule="exact"/>
        <w:rPr>
          <w:rFonts w:hint="eastAsia" w:ascii="宋体" w:hAnsi="宋体"/>
          <w:b/>
          <w:color w:val="000000"/>
          <w:szCs w:val="21"/>
        </w:rPr>
      </w:pPr>
      <w:r>
        <w:rPr>
          <w:rFonts w:hint="eastAsia" w:ascii="宋体" w:hAnsi="宋体"/>
          <w:b/>
          <w:color w:val="000000"/>
          <w:szCs w:val="21"/>
          <w:lang w:eastAsia="zh-CN"/>
        </w:rPr>
        <w:t>五</w:t>
      </w:r>
      <w:r>
        <w:rPr>
          <w:rFonts w:hint="eastAsia" w:ascii="宋体" w:hAnsi="宋体"/>
          <w:b/>
          <w:color w:val="000000"/>
          <w:szCs w:val="21"/>
        </w:rPr>
        <w:t>、竞争性谈判响应文件接收信息</w:t>
      </w:r>
    </w:p>
    <w:p>
      <w:pPr>
        <w:kinsoku w:val="0"/>
        <w:overflowPunct w:val="0"/>
        <w:autoSpaceDE w:val="0"/>
        <w:autoSpaceDN w:val="0"/>
        <w:adjustRightInd w:val="0"/>
        <w:snapToGrid w:val="0"/>
        <w:spacing w:line="440" w:lineRule="exact"/>
        <w:ind w:firstLine="420" w:firstLineChars="200"/>
        <w:rPr>
          <w:rFonts w:hint="eastAsia" w:ascii="宋体" w:hAnsi="宋体"/>
          <w:color w:val="FF0000"/>
          <w:szCs w:val="21"/>
        </w:rPr>
      </w:pPr>
      <w:r>
        <w:rPr>
          <w:rFonts w:hint="eastAsia" w:ascii="宋体" w:hAnsi="宋体"/>
          <w:color w:val="000000"/>
          <w:szCs w:val="21"/>
        </w:rPr>
        <w:t>竞争性谈判响应文件接收截止</w:t>
      </w:r>
      <w:r>
        <w:rPr>
          <w:rFonts w:hint="eastAsia" w:ascii="宋体" w:hAnsi="宋体"/>
          <w:color w:val="auto"/>
          <w:szCs w:val="21"/>
        </w:rPr>
        <w:t>时间：</w:t>
      </w:r>
      <w:r>
        <w:rPr>
          <w:rFonts w:hint="eastAsia"/>
          <w:color w:val="auto"/>
        </w:rPr>
        <w:t>201</w:t>
      </w:r>
      <w:r>
        <w:rPr>
          <w:rFonts w:hint="eastAsia"/>
          <w:color w:val="auto"/>
          <w:lang w:val="en-US" w:eastAsia="zh-CN"/>
        </w:rPr>
        <w:t>7</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10</w:t>
      </w:r>
      <w:r>
        <w:rPr>
          <w:rFonts w:hint="eastAsia"/>
          <w:color w:val="auto"/>
        </w:rPr>
        <w:t>日</w:t>
      </w:r>
      <w:r>
        <w:rPr>
          <w:rFonts w:hint="eastAsia"/>
          <w:color w:val="auto"/>
          <w:lang w:val="en-US" w:eastAsia="zh-CN"/>
        </w:rPr>
        <w:t>10时</w:t>
      </w:r>
      <w:r>
        <w:rPr>
          <w:rFonts w:hint="eastAsia" w:ascii="宋体" w:hAnsi="宋体"/>
          <w:color w:val="auto"/>
          <w:szCs w:val="21"/>
        </w:rPr>
        <w:t>；</w:t>
      </w:r>
    </w:p>
    <w:p>
      <w:pPr>
        <w:kinsoku w:val="0"/>
        <w:overflowPunct w:val="0"/>
        <w:autoSpaceDE w:val="0"/>
        <w:autoSpaceDN w:val="0"/>
        <w:adjustRightInd w:val="0"/>
        <w:snapToGrid w:val="0"/>
        <w:spacing w:line="440" w:lineRule="exact"/>
        <w:ind w:firstLine="420"/>
        <w:rPr>
          <w:rFonts w:hint="eastAsia" w:ascii="宋体" w:hAnsi="宋体"/>
          <w:color w:val="000000"/>
          <w:szCs w:val="21"/>
        </w:rPr>
      </w:pPr>
      <w:r>
        <w:rPr>
          <w:rFonts w:hint="eastAsia" w:ascii="宋体" w:hAnsi="宋体"/>
          <w:color w:val="000000"/>
          <w:szCs w:val="21"/>
        </w:rPr>
        <w:t>竞争性谈判响应文件接收地点：平顶山市公共资源交易中心（平顶山市新城区行政综合办公楼7楼）</w:t>
      </w:r>
    </w:p>
    <w:p>
      <w:pPr>
        <w:kinsoku w:val="0"/>
        <w:overflowPunct w:val="0"/>
        <w:autoSpaceDE w:val="0"/>
        <w:autoSpaceDN w:val="0"/>
        <w:adjustRightInd w:val="0"/>
        <w:snapToGrid w:val="0"/>
        <w:spacing w:line="440" w:lineRule="exact"/>
        <w:ind w:firstLine="420"/>
        <w:rPr>
          <w:rFonts w:hint="eastAsia" w:ascii="宋体" w:hAnsi="宋体"/>
          <w:color w:val="000000"/>
          <w:szCs w:val="21"/>
        </w:rPr>
      </w:pPr>
      <w:r>
        <w:rPr>
          <w:rFonts w:hint="eastAsia" w:ascii="宋体" w:hAnsi="宋体"/>
          <w:color w:val="000000"/>
          <w:szCs w:val="21"/>
        </w:rPr>
        <w:t>逾期送达指定地点的</w:t>
      </w:r>
      <w:r>
        <w:rPr>
          <w:rFonts w:hint="eastAsia" w:ascii="宋体" w:hAnsi="宋体"/>
          <w:color w:val="000000"/>
          <w:szCs w:val="21"/>
          <w:lang w:eastAsia="zh-CN"/>
        </w:rPr>
        <w:t>竞争性谈判响应文件</w:t>
      </w:r>
      <w:r>
        <w:rPr>
          <w:rFonts w:hint="eastAsia" w:ascii="宋体" w:hAnsi="宋体"/>
          <w:color w:val="000000"/>
          <w:szCs w:val="21"/>
        </w:rPr>
        <w:t>、招标人不予受理。</w:t>
      </w:r>
    </w:p>
    <w:p>
      <w:pPr>
        <w:kinsoku w:val="0"/>
        <w:overflowPunct w:val="0"/>
        <w:autoSpaceDE w:val="0"/>
        <w:autoSpaceDN w:val="0"/>
        <w:adjustRightInd w:val="0"/>
        <w:snapToGrid w:val="0"/>
        <w:spacing w:line="440" w:lineRule="exact"/>
        <w:ind w:firstLine="420"/>
        <w:rPr>
          <w:rFonts w:hint="eastAsia" w:ascii="宋体" w:hAnsi="宋体"/>
          <w:color w:val="000000"/>
          <w:szCs w:val="21"/>
        </w:rPr>
      </w:pPr>
      <w:r>
        <w:rPr>
          <w:rFonts w:hint="eastAsia" w:ascii="宋体" w:hAnsi="宋体"/>
          <w:color w:val="000000"/>
          <w:szCs w:val="21"/>
        </w:rPr>
        <w:t>未通过平顶山市公共资源交易网下载</w:t>
      </w:r>
      <w:r>
        <w:rPr>
          <w:rFonts w:hint="eastAsia" w:ascii="宋体" w:hAnsi="宋体"/>
          <w:color w:val="000000"/>
          <w:szCs w:val="21"/>
          <w:lang w:eastAsia="zh-CN"/>
        </w:rPr>
        <w:t>竞争性谈判文件</w:t>
      </w:r>
      <w:r>
        <w:rPr>
          <w:rFonts w:hint="eastAsia" w:ascii="宋体" w:hAnsi="宋体"/>
          <w:color w:val="000000"/>
          <w:szCs w:val="21"/>
        </w:rPr>
        <w:t>的</w:t>
      </w:r>
      <w:r>
        <w:rPr>
          <w:rFonts w:hint="eastAsia" w:ascii="宋体" w:hAnsi="宋体"/>
          <w:color w:val="000000"/>
          <w:szCs w:val="21"/>
          <w:lang w:eastAsia="zh-CN"/>
        </w:rPr>
        <w:t>供应商</w:t>
      </w:r>
      <w:r>
        <w:rPr>
          <w:rFonts w:hint="eastAsia" w:ascii="宋体" w:hAnsi="宋体"/>
          <w:color w:val="000000"/>
          <w:szCs w:val="21"/>
        </w:rPr>
        <w:t>，其</w:t>
      </w:r>
      <w:r>
        <w:rPr>
          <w:rFonts w:hint="eastAsia" w:ascii="宋体" w:hAnsi="宋体"/>
          <w:color w:val="000000"/>
          <w:szCs w:val="21"/>
          <w:lang w:eastAsia="zh-CN"/>
        </w:rPr>
        <w:t>竞争性谈判响应文件</w:t>
      </w:r>
      <w:r>
        <w:rPr>
          <w:rFonts w:hint="eastAsia" w:ascii="宋体" w:hAnsi="宋体"/>
          <w:color w:val="000000"/>
          <w:szCs w:val="21"/>
        </w:rPr>
        <w:t>将拒收。</w:t>
      </w:r>
    </w:p>
    <w:p>
      <w:pPr>
        <w:kinsoku w:val="0"/>
        <w:overflowPunct w:val="0"/>
        <w:autoSpaceDE w:val="0"/>
        <w:autoSpaceDN w:val="0"/>
        <w:adjustRightInd w:val="0"/>
        <w:snapToGrid w:val="0"/>
        <w:spacing w:line="440" w:lineRule="exact"/>
        <w:rPr>
          <w:rFonts w:hint="eastAsia" w:ascii="宋体" w:hAnsi="宋体"/>
          <w:b/>
          <w:color w:val="000000"/>
          <w:szCs w:val="21"/>
        </w:rPr>
      </w:pPr>
      <w:r>
        <w:rPr>
          <w:rFonts w:hint="eastAsia" w:ascii="宋体" w:hAnsi="宋体"/>
          <w:b/>
          <w:color w:val="000000"/>
          <w:szCs w:val="21"/>
          <w:lang w:eastAsia="zh-CN"/>
        </w:rPr>
        <w:t>六</w:t>
      </w:r>
      <w:r>
        <w:rPr>
          <w:rFonts w:hint="eastAsia" w:ascii="宋体" w:hAnsi="宋体"/>
          <w:b/>
          <w:color w:val="000000"/>
          <w:szCs w:val="21"/>
        </w:rPr>
        <w:t>、本次谈判联系事项</w:t>
      </w:r>
    </w:p>
    <w:p>
      <w:pPr>
        <w:kinsoku w:val="0"/>
        <w:overflowPunct w:val="0"/>
        <w:autoSpaceDE w:val="0"/>
        <w:autoSpaceDN w:val="0"/>
        <w:adjustRightInd w:val="0"/>
        <w:snapToGrid w:val="0"/>
        <w:spacing w:line="440" w:lineRule="exact"/>
        <w:ind w:firstLine="411" w:firstLineChars="196"/>
        <w:rPr>
          <w:rFonts w:hint="eastAsia" w:ascii="宋体" w:hAnsi="宋体" w:cs="宋体"/>
          <w:bCs/>
          <w:szCs w:val="21"/>
        </w:rPr>
      </w:pPr>
      <w:r>
        <w:rPr>
          <w:rFonts w:hint="eastAsia" w:ascii="宋体" w:hAnsi="宋体"/>
          <w:bCs/>
          <w:color w:val="000000"/>
          <w:szCs w:val="21"/>
        </w:rPr>
        <w:t>招 标 人：</w:t>
      </w:r>
      <w:r>
        <w:rPr>
          <w:rFonts w:hint="eastAsia" w:ascii="宋体" w:hAnsi="宋体" w:cs="宋体"/>
          <w:bCs/>
          <w:szCs w:val="21"/>
        </w:rPr>
        <w:t>平顶山市新城区教育体育局</w:t>
      </w:r>
    </w:p>
    <w:p>
      <w:pPr>
        <w:kinsoku w:val="0"/>
        <w:overflowPunct w:val="0"/>
        <w:autoSpaceDE w:val="0"/>
        <w:autoSpaceDN w:val="0"/>
        <w:adjustRightInd w:val="0"/>
        <w:snapToGrid w:val="0"/>
        <w:spacing w:line="440" w:lineRule="exact"/>
        <w:ind w:firstLine="411" w:firstLineChars="196"/>
        <w:rPr>
          <w:rFonts w:hint="eastAsia" w:ascii="宋体" w:hAnsi="宋体" w:cs="宋体"/>
          <w:bCs/>
          <w:szCs w:val="21"/>
        </w:rPr>
      </w:pPr>
      <w:r>
        <w:rPr>
          <w:rFonts w:hint="eastAsia" w:ascii="宋体" w:hAnsi="宋体" w:cs="宋体"/>
          <w:bCs/>
          <w:szCs w:val="21"/>
        </w:rPr>
        <w:t>联系人：魏先生</w:t>
      </w:r>
    </w:p>
    <w:p>
      <w:pPr>
        <w:kinsoku w:val="0"/>
        <w:overflowPunct w:val="0"/>
        <w:autoSpaceDE w:val="0"/>
        <w:autoSpaceDN w:val="0"/>
        <w:adjustRightInd w:val="0"/>
        <w:snapToGrid w:val="0"/>
        <w:spacing w:line="440" w:lineRule="exact"/>
        <w:ind w:firstLine="411" w:firstLineChars="196"/>
        <w:rPr>
          <w:rFonts w:hint="eastAsia" w:ascii="宋体" w:hAnsi="宋体" w:cs="宋体"/>
          <w:bCs/>
          <w:szCs w:val="21"/>
          <w:lang w:val="en-US" w:eastAsia="zh-CN"/>
        </w:rPr>
      </w:pPr>
      <w:r>
        <w:rPr>
          <w:rFonts w:hint="eastAsia" w:ascii="宋体" w:hAnsi="宋体" w:cs="宋体"/>
          <w:bCs/>
          <w:szCs w:val="21"/>
        </w:rPr>
        <w:t>电  话：</w:t>
      </w:r>
      <w:r>
        <w:rPr>
          <w:rFonts w:hint="eastAsia" w:ascii="宋体" w:hAnsi="宋体" w:cs="宋体"/>
          <w:bCs/>
          <w:szCs w:val="21"/>
          <w:lang w:val="en-US" w:eastAsia="zh-CN"/>
        </w:rPr>
        <w:t>0375-2667850</w:t>
      </w:r>
    </w:p>
    <w:p>
      <w:pPr>
        <w:kinsoku w:val="0"/>
        <w:overflowPunct w:val="0"/>
        <w:autoSpaceDE w:val="0"/>
        <w:autoSpaceDN w:val="0"/>
        <w:adjustRightInd w:val="0"/>
        <w:snapToGrid w:val="0"/>
        <w:spacing w:line="440" w:lineRule="exact"/>
        <w:ind w:firstLine="411" w:firstLineChars="196"/>
        <w:rPr>
          <w:rFonts w:hint="eastAsia" w:ascii="宋体" w:hAnsi="宋体"/>
          <w:bCs/>
          <w:color w:val="000000"/>
          <w:szCs w:val="21"/>
        </w:rPr>
      </w:pPr>
      <w:r>
        <w:rPr>
          <w:rFonts w:hint="eastAsia" w:ascii="宋体" w:hAnsi="宋体"/>
          <w:bCs/>
          <w:color w:val="000000"/>
          <w:szCs w:val="21"/>
        </w:rPr>
        <w:t>招标代理机构：河南龙华工程咨询有限公司</w:t>
      </w:r>
    </w:p>
    <w:p>
      <w:pPr>
        <w:kinsoku w:val="0"/>
        <w:overflowPunct w:val="0"/>
        <w:autoSpaceDE w:val="0"/>
        <w:autoSpaceDN w:val="0"/>
        <w:adjustRightInd w:val="0"/>
        <w:snapToGrid w:val="0"/>
        <w:spacing w:line="440" w:lineRule="exact"/>
        <w:ind w:firstLine="411" w:firstLineChars="196"/>
        <w:rPr>
          <w:rFonts w:hint="eastAsia" w:ascii="宋体" w:hAnsi="宋体"/>
          <w:bCs/>
          <w:color w:val="000000"/>
          <w:szCs w:val="21"/>
        </w:rPr>
      </w:pPr>
      <w:r>
        <w:rPr>
          <w:rFonts w:hint="eastAsia" w:ascii="宋体" w:hAnsi="宋体"/>
          <w:bCs/>
          <w:color w:val="000000"/>
          <w:szCs w:val="21"/>
        </w:rPr>
        <w:t xml:space="preserve">联系人及电话: </w:t>
      </w:r>
      <w:r>
        <w:rPr>
          <w:rFonts w:hint="eastAsia" w:ascii="宋体" w:hAnsi="宋体"/>
          <w:bCs/>
          <w:color w:val="000000"/>
          <w:szCs w:val="21"/>
          <w:lang w:eastAsia="zh-CN"/>
        </w:rPr>
        <w:t>高</w:t>
      </w:r>
      <w:r>
        <w:rPr>
          <w:rFonts w:hint="eastAsia" w:ascii="宋体" w:hAnsi="宋体"/>
          <w:bCs/>
          <w:color w:val="000000"/>
          <w:szCs w:val="21"/>
        </w:rPr>
        <w:t>女士   0375-3890368</w:t>
      </w:r>
    </w:p>
    <w:p>
      <w:pPr>
        <w:kinsoku w:val="0"/>
        <w:overflowPunct w:val="0"/>
        <w:autoSpaceDE w:val="0"/>
        <w:autoSpaceDN w:val="0"/>
        <w:adjustRightInd w:val="0"/>
        <w:snapToGrid w:val="0"/>
        <w:spacing w:line="4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rPr>
        <w:t>本公告在《中国采购与招标网》、《河南招标采购综合网》、《河南省政府采购网》、《平顶山市政府采购网》、《河南省公共资源交易公共服务平台》及《平顶山市公共资源交易</w:t>
      </w:r>
      <w:r>
        <w:rPr>
          <w:rFonts w:hint="eastAsia" w:ascii="宋体" w:hAnsi="宋体"/>
          <w:color w:val="000000"/>
          <w:szCs w:val="21"/>
          <w:lang w:eastAsia="zh-CN"/>
        </w:rPr>
        <w:t>网</w:t>
      </w:r>
      <w:r>
        <w:rPr>
          <w:rFonts w:hint="eastAsia" w:ascii="宋体" w:hAnsi="宋体"/>
          <w:color w:val="000000"/>
          <w:szCs w:val="21"/>
        </w:rPr>
        <w:t>》上同时发布。</w:t>
      </w:r>
      <w:r>
        <w:rPr>
          <w:rFonts w:hint="eastAsia" w:ascii="宋体" w:hAnsi="宋体"/>
          <w:color w:val="000000"/>
          <w:szCs w:val="21"/>
          <w:lang w:val="en-US" w:eastAsia="zh-CN"/>
        </w:rPr>
        <w:t xml:space="preserve"> </w:t>
      </w:r>
    </w:p>
    <w:p>
      <w:pPr>
        <w:kinsoku w:val="0"/>
        <w:overflowPunct w:val="0"/>
        <w:autoSpaceDE w:val="0"/>
        <w:autoSpaceDN w:val="0"/>
        <w:adjustRightInd w:val="0"/>
        <w:snapToGrid w:val="0"/>
        <w:spacing w:line="440" w:lineRule="exact"/>
        <w:ind w:firstLine="420" w:firstLineChars="200"/>
        <w:jc w:val="left"/>
        <w:rPr>
          <w:rFonts w:hint="eastAsia" w:ascii="宋体" w:hAnsi="宋体"/>
          <w:color w:val="000000"/>
          <w:szCs w:val="21"/>
          <w:lang w:val="en-US" w:eastAsia="zh-CN"/>
        </w:rPr>
      </w:pPr>
    </w:p>
    <w:p>
      <w:pPr>
        <w:kinsoku w:val="0"/>
        <w:overflowPunct w:val="0"/>
        <w:autoSpaceDE w:val="0"/>
        <w:autoSpaceDN w:val="0"/>
        <w:adjustRightInd w:val="0"/>
        <w:snapToGrid w:val="0"/>
        <w:spacing w:line="440" w:lineRule="exact"/>
        <w:ind w:firstLine="420" w:firstLineChars="200"/>
        <w:jc w:val="left"/>
        <w:rPr>
          <w:rFonts w:hint="eastAsia" w:ascii="宋体" w:hAnsi="宋体"/>
          <w:color w:val="000000"/>
          <w:szCs w:val="21"/>
          <w:lang w:val="en-US" w:eastAsia="zh-CN"/>
        </w:rPr>
      </w:pPr>
    </w:p>
    <w:p>
      <w:pPr>
        <w:kinsoku w:val="0"/>
        <w:overflowPunct w:val="0"/>
        <w:autoSpaceDE w:val="0"/>
        <w:autoSpaceDN w:val="0"/>
        <w:adjustRightInd w:val="0"/>
        <w:snapToGrid w:val="0"/>
        <w:spacing w:line="440" w:lineRule="exact"/>
        <w:ind w:firstLine="420" w:firstLineChars="200"/>
        <w:jc w:val="left"/>
        <w:rPr>
          <w:rFonts w:hint="eastAsia" w:ascii="宋体" w:hAnsi="宋体"/>
          <w:color w:val="000000"/>
          <w:szCs w:val="21"/>
          <w:lang w:val="en-US" w:eastAsia="zh-CN"/>
        </w:rPr>
      </w:pPr>
    </w:p>
    <w:p>
      <w:pPr>
        <w:kinsoku w:val="0"/>
        <w:overflowPunct w:val="0"/>
        <w:autoSpaceDE w:val="0"/>
        <w:autoSpaceDN w:val="0"/>
        <w:adjustRightInd w:val="0"/>
        <w:snapToGrid w:val="0"/>
        <w:spacing w:line="440" w:lineRule="exact"/>
        <w:ind w:firstLine="420" w:firstLineChars="200"/>
        <w:jc w:val="right"/>
        <w:rPr>
          <w:rFonts w:hint="eastAsia"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201</w:t>
      </w:r>
      <w:r>
        <w:rPr>
          <w:rFonts w:hint="eastAsia" w:ascii="宋体" w:hAnsi="宋体"/>
          <w:color w:val="000000"/>
          <w:szCs w:val="21"/>
          <w:lang w:val="en-US" w:eastAsia="zh-CN"/>
        </w:rPr>
        <w:t>7</w:t>
      </w:r>
      <w:r>
        <w:rPr>
          <w:rFonts w:hint="eastAsia" w:ascii="宋体" w:hAnsi="宋体"/>
          <w:color w:val="000000"/>
          <w:szCs w:val="21"/>
        </w:rPr>
        <w:t>年</w:t>
      </w:r>
      <w:r>
        <w:rPr>
          <w:rFonts w:hint="eastAsia" w:ascii="宋体" w:hAnsi="宋体"/>
          <w:color w:val="000000"/>
          <w:szCs w:val="21"/>
          <w:lang w:val="en-US" w:eastAsia="zh-CN"/>
        </w:rPr>
        <w:t>2</w:t>
      </w:r>
      <w:r>
        <w:rPr>
          <w:rFonts w:hint="eastAsia" w:ascii="宋体" w:hAnsi="宋体"/>
          <w:color w:val="000000"/>
          <w:szCs w:val="21"/>
        </w:rPr>
        <w:t>月</w:t>
      </w:r>
      <w:r>
        <w:rPr>
          <w:rFonts w:hint="eastAsia" w:ascii="宋体" w:hAnsi="宋体"/>
          <w:color w:val="000000"/>
          <w:szCs w:val="21"/>
          <w:lang w:val="en-US" w:eastAsia="zh-CN"/>
        </w:rPr>
        <w:t>23</w:t>
      </w:r>
      <w:r>
        <w:rPr>
          <w:rFonts w:hint="eastAsia" w:ascii="宋体" w:hAnsi="宋体"/>
          <w:color w:val="000000"/>
          <w:szCs w:val="21"/>
        </w:rPr>
        <w:t>日</w:t>
      </w:r>
    </w:p>
    <w:p>
      <w:pPr>
        <w:kinsoku w:val="0"/>
        <w:overflowPunct w:val="0"/>
        <w:autoSpaceDE w:val="0"/>
        <w:autoSpaceDN w:val="0"/>
        <w:adjustRightInd w:val="0"/>
        <w:snapToGrid w:val="0"/>
        <w:spacing w:line="440" w:lineRule="exact"/>
        <w:ind w:firstLine="420" w:firstLineChars="20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Tahoma">
    <w:panose1 w:val="020B0604030504040204"/>
    <w:charset w:val="00"/>
    <w:family w:val="swiss"/>
    <w:pitch w:val="default"/>
    <w:sig w:usb0="61007A87" w:usb1="80000000" w:usb2="00000008" w:usb3="00000000" w:csb0="200101FF" w:csb1="20280000"/>
  </w:font>
  <w:font w:name="Andale Sans UI">
    <w:altName w:val="黑体"/>
    <w:panose1 w:val="00000000000000000000"/>
    <w:charset w:val="86"/>
    <w:family w:val="auto"/>
    <w:pitch w:val="default"/>
    <w:sig w:usb0="00000000" w:usb1="00000000" w:usb2="00000000" w:usb3="00000000" w:csb0="00040001" w:csb1="00000000"/>
  </w:font>
  <w:font w:name="Microsoft Yahei Font">
    <w:altName w:val="Courier New"/>
    <w:panose1 w:val="00000000000000000000"/>
    <w:charset w:val="00"/>
    <w:family w:val="auto"/>
    <w:pitch w:val="default"/>
    <w:sig w:usb0="00000000" w:usb1="0000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ˎ̥">
    <w:altName w:val="Times New Roman"/>
    <w:panose1 w:val="00000000000000000000"/>
    <w:charset w:val="00"/>
    <w:family w:val="auto"/>
    <w:pitch w:val="default"/>
    <w:sig w:usb0="00000000" w:usb1="00000000" w:usb2="00000000" w:usb3="00000000" w:csb0="00040001" w:csb1="00000000"/>
  </w:font>
  <w:font w:name="TimesNewRomanPSMT">
    <w:altName w:val="宋体"/>
    <w:panose1 w:val="00000000000000000000"/>
    <w:charset w:val="00"/>
    <w:family w:val="modern"/>
    <w:pitch w:val="default"/>
    <w:sig w:usb0="00000000" w:usb1="00000000" w:usb2="00000010"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SSJ-PK7482000002d-Identity-H">
    <w:altName w:val="黑体"/>
    <w:panose1 w:val="00000000000000000000"/>
    <w:charset w:val="86"/>
    <w:family w:val="auto"/>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0000003F" w:csb1="D7F70000"/>
  </w:font>
  <w:font w:name="黑体">
    <w:panose1 w:val="02010600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8661881">
    <w:nsid w:val="582296F9"/>
    <w:multiLevelType w:val="singleLevel"/>
    <w:tmpl w:val="582296F9"/>
    <w:lvl w:ilvl="0" w:tentative="1">
      <w:start w:val="2"/>
      <w:numFmt w:val="chineseCounting"/>
      <w:suff w:val="nothing"/>
      <w:lvlText w:val="%1、"/>
      <w:lvlJc w:val="left"/>
    </w:lvl>
  </w:abstractNum>
  <w:num w:numId="1">
    <w:abstractNumId w:val="14786618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A7560"/>
    <w:rsid w:val="06815BE6"/>
    <w:rsid w:val="06C67C81"/>
    <w:rsid w:val="18EA5622"/>
    <w:rsid w:val="26025240"/>
    <w:rsid w:val="2EF668DB"/>
    <w:rsid w:val="2FCE65BE"/>
    <w:rsid w:val="327F67D7"/>
    <w:rsid w:val="38210FE7"/>
    <w:rsid w:val="3D924FBE"/>
    <w:rsid w:val="40C272D8"/>
    <w:rsid w:val="47E60383"/>
    <w:rsid w:val="48B55D67"/>
    <w:rsid w:val="553A7560"/>
    <w:rsid w:val="55DA3F8E"/>
    <w:rsid w:val="5F0D68CF"/>
    <w:rsid w:val="64A97364"/>
    <w:rsid w:val="67355AD7"/>
    <w:rsid w:val="67357F20"/>
    <w:rsid w:val="67DF01AB"/>
    <w:rsid w:val="6ADF555F"/>
    <w:rsid w:val="6BB04DBB"/>
    <w:rsid w:val="794F131B"/>
    <w:rsid w:val="7D956F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333333"/>
      <w:sz w:val="18"/>
      <w:szCs w:val="18"/>
      <w:u w:val="none"/>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2016-12-22T01:02:00Z</dcterms:created>
  <dc:creator>Administrator</dc:creator>
  <cp:lastModifiedBy>Administrator</cp:lastModifiedBy>
  <cp:lastPrinted>2017-02-22T00:58:00Z</cp:lastPrinted>
  <dcterms:modified xsi:type="dcterms:W3CDTF">2017-02-23T06:40:23Z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