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DC" w:rsidRDefault="009C7AE9" w:rsidP="009C7AE9">
      <w:pPr>
        <w:jc w:val="center"/>
      </w:pPr>
      <w:r w:rsidRPr="00C65821">
        <w:rPr>
          <w:rFonts w:cs="宋体" w:hint="eastAsia"/>
          <w:kern w:val="0"/>
          <w:sz w:val="32"/>
          <w:szCs w:val="32"/>
          <w:lang w:bidi="ar"/>
        </w:rPr>
        <w:t>平顶山市新华区人民法院办公家具采购项目</w:t>
      </w:r>
    </w:p>
    <w:p w:rsidR="009C7AE9" w:rsidRPr="009C7AE9" w:rsidRDefault="009C7AE9" w:rsidP="009C7AE9">
      <w:pPr>
        <w:jc w:val="center"/>
        <w:rPr>
          <w:rFonts w:cs="宋体"/>
          <w:kern w:val="0"/>
          <w:sz w:val="32"/>
          <w:szCs w:val="32"/>
          <w:lang w:bidi="ar"/>
        </w:rPr>
      </w:pPr>
      <w:r w:rsidRPr="009C7AE9">
        <w:rPr>
          <w:rFonts w:cs="宋体" w:hint="eastAsia"/>
          <w:kern w:val="0"/>
          <w:sz w:val="32"/>
          <w:szCs w:val="32"/>
          <w:lang w:bidi="ar"/>
        </w:rPr>
        <w:t>变更公告</w:t>
      </w:r>
    </w:p>
    <w:p w:rsidR="009C7AE9" w:rsidRPr="009C7AE9" w:rsidRDefault="009C7AE9" w:rsidP="009C7AE9">
      <w:pPr>
        <w:rPr>
          <w:b/>
        </w:rPr>
      </w:pPr>
      <w:r w:rsidRPr="009C7AE9">
        <w:rPr>
          <w:rFonts w:hint="eastAsia"/>
          <w:b/>
        </w:rPr>
        <w:t>一、项目名称及采购编号</w:t>
      </w:r>
    </w:p>
    <w:p w:rsidR="009C7AE9" w:rsidRDefault="009C7AE9" w:rsidP="009C7AE9">
      <w:r>
        <w:rPr>
          <w:rFonts w:hint="eastAsia"/>
        </w:rPr>
        <w:t>1.1</w:t>
      </w:r>
      <w:r>
        <w:rPr>
          <w:rFonts w:hint="eastAsia"/>
        </w:rPr>
        <w:t>项目名称：平顶山市新华区人民法院办公家具采购项目</w:t>
      </w:r>
    </w:p>
    <w:p w:rsidR="009C7AE9" w:rsidRDefault="009C7AE9" w:rsidP="009C7AE9">
      <w:r>
        <w:rPr>
          <w:rFonts w:hint="eastAsia"/>
        </w:rPr>
        <w:t>1.2</w:t>
      </w:r>
      <w:r>
        <w:rPr>
          <w:rFonts w:hint="eastAsia"/>
        </w:rPr>
        <w:t>采购编号：</w:t>
      </w:r>
      <w:r>
        <w:rPr>
          <w:rFonts w:hint="eastAsia"/>
        </w:rPr>
        <w:t>PXZC-ZX-2017001</w:t>
      </w:r>
    </w:p>
    <w:p w:rsidR="009C7AE9" w:rsidRPr="009C7AE9" w:rsidRDefault="009C7AE9">
      <w:pPr>
        <w:rPr>
          <w:b/>
        </w:rPr>
      </w:pPr>
      <w:r w:rsidRPr="009C7AE9">
        <w:rPr>
          <w:rFonts w:hint="eastAsia"/>
          <w:b/>
        </w:rPr>
        <w:t>二、变更内容</w:t>
      </w:r>
    </w:p>
    <w:p w:rsidR="009C7AE9" w:rsidRDefault="009C7AE9">
      <w:r>
        <w:rPr>
          <w:rFonts w:hint="eastAsia"/>
        </w:rPr>
        <w:t>1</w:t>
      </w:r>
      <w:r>
        <w:rPr>
          <w:rFonts w:hint="eastAsia"/>
        </w:rPr>
        <w:t>、</w:t>
      </w:r>
      <w:r w:rsidRPr="008D246E">
        <w:rPr>
          <w:rFonts w:hint="eastAsia"/>
          <w:b/>
        </w:rPr>
        <w:t>原内容：</w:t>
      </w:r>
      <w:r>
        <w:rPr>
          <w:rFonts w:hint="eastAsia"/>
        </w:rPr>
        <w:t>“</w:t>
      </w:r>
      <w:r w:rsidR="0020590E" w:rsidRPr="0020590E">
        <w:rPr>
          <w:rFonts w:hint="eastAsia"/>
        </w:rPr>
        <w:t>投标文件递交的截止时间：</w:t>
      </w:r>
      <w:r w:rsidR="0020590E" w:rsidRPr="0020590E">
        <w:rPr>
          <w:rFonts w:hint="eastAsia"/>
        </w:rPr>
        <w:t>2017</w:t>
      </w:r>
      <w:r w:rsidR="0020590E" w:rsidRPr="0020590E">
        <w:rPr>
          <w:rFonts w:hint="eastAsia"/>
        </w:rPr>
        <w:t>年</w:t>
      </w:r>
      <w:r w:rsidR="0020590E" w:rsidRPr="0020590E">
        <w:rPr>
          <w:rFonts w:hint="eastAsia"/>
        </w:rPr>
        <w:t>4</w:t>
      </w:r>
      <w:r w:rsidR="0020590E" w:rsidRPr="0020590E">
        <w:rPr>
          <w:rFonts w:hint="eastAsia"/>
        </w:rPr>
        <w:t>月</w:t>
      </w:r>
      <w:r w:rsidR="0020590E" w:rsidRPr="0020590E">
        <w:rPr>
          <w:rFonts w:hint="eastAsia"/>
        </w:rPr>
        <w:t>10</w:t>
      </w:r>
      <w:r w:rsidR="0020590E" w:rsidRPr="0020590E">
        <w:rPr>
          <w:rFonts w:hint="eastAsia"/>
        </w:rPr>
        <w:t>日</w:t>
      </w:r>
      <w:r w:rsidR="0020590E" w:rsidRPr="0020590E">
        <w:rPr>
          <w:rFonts w:hint="eastAsia"/>
        </w:rPr>
        <w:t>9</w:t>
      </w:r>
      <w:r w:rsidR="0020590E" w:rsidRPr="0020590E">
        <w:rPr>
          <w:rFonts w:hint="eastAsia"/>
        </w:rPr>
        <w:t>时</w:t>
      </w:r>
      <w:r w:rsidR="0020590E" w:rsidRPr="0020590E">
        <w:rPr>
          <w:rFonts w:hint="eastAsia"/>
        </w:rPr>
        <w:t>00</w:t>
      </w:r>
      <w:r w:rsidR="0020590E" w:rsidRPr="0020590E">
        <w:rPr>
          <w:rFonts w:hint="eastAsia"/>
        </w:rPr>
        <w:t>分</w:t>
      </w:r>
      <w:r>
        <w:rPr>
          <w:rFonts w:hint="eastAsia"/>
        </w:rPr>
        <w:t>”</w:t>
      </w:r>
    </w:p>
    <w:p w:rsidR="009C7AE9" w:rsidRDefault="0020590E">
      <w:r w:rsidRPr="008D246E">
        <w:rPr>
          <w:rFonts w:hint="eastAsia"/>
          <w:b/>
        </w:rPr>
        <w:t>现变更为：</w:t>
      </w:r>
      <w:r w:rsidRPr="0020590E">
        <w:rPr>
          <w:rFonts w:hint="eastAsia"/>
        </w:rPr>
        <w:t>“投标文件递交的截止时间：</w:t>
      </w:r>
      <w:r w:rsidRPr="0020590E">
        <w:rPr>
          <w:rFonts w:hint="eastAsia"/>
        </w:rPr>
        <w:t>2017</w:t>
      </w:r>
      <w:r w:rsidRPr="0020590E">
        <w:rPr>
          <w:rFonts w:hint="eastAsia"/>
        </w:rPr>
        <w:t>年</w:t>
      </w:r>
      <w:r w:rsidR="0030675D">
        <w:rPr>
          <w:rFonts w:hint="eastAsia"/>
        </w:rPr>
        <w:t>4</w:t>
      </w:r>
      <w:r w:rsidRPr="0020590E">
        <w:rPr>
          <w:rFonts w:hint="eastAsia"/>
        </w:rPr>
        <w:t>月</w:t>
      </w:r>
      <w:r w:rsidR="0030675D">
        <w:rPr>
          <w:rFonts w:hint="eastAsia"/>
        </w:rPr>
        <w:t>24</w:t>
      </w:r>
      <w:r w:rsidRPr="0020590E">
        <w:rPr>
          <w:rFonts w:hint="eastAsia"/>
        </w:rPr>
        <w:t>日</w:t>
      </w:r>
      <w:r w:rsidR="0030675D">
        <w:rPr>
          <w:rFonts w:hint="eastAsia"/>
        </w:rPr>
        <w:t>10</w:t>
      </w:r>
      <w:r w:rsidRPr="0020590E">
        <w:rPr>
          <w:rFonts w:hint="eastAsia"/>
        </w:rPr>
        <w:t>时</w:t>
      </w:r>
      <w:r w:rsidR="0030675D">
        <w:rPr>
          <w:rFonts w:hint="eastAsia"/>
        </w:rPr>
        <w:t>00</w:t>
      </w:r>
      <w:r w:rsidRPr="0020590E">
        <w:rPr>
          <w:rFonts w:hint="eastAsia"/>
        </w:rPr>
        <w:t>分”</w:t>
      </w:r>
    </w:p>
    <w:p w:rsidR="008D246E" w:rsidRDefault="0020590E">
      <w:pPr>
        <w:rPr>
          <w:b/>
        </w:rPr>
      </w:pPr>
      <w:r>
        <w:rPr>
          <w:rFonts w:hint="eastAsia"/>
        </w:rPr>
        <w:t>2</w:t>
      </w:r>
      <w:r>
        <w:rPr>
          <w:rFonts w:hint="eastAsia"/>
        </w:rPr>
        <w:t>、</w:t>
      </w:r>
      <w:r w:rsidR="008D246E">
        <w:rPr>
          <w:rFonts w:hint="eastAsia"/>
        </w:rPr>
        <w:t>招标文件第</w:t>
      </w:r>
      <w:r w:rsidR="008D246E">
        <w:rPr>
          <w:rFonts w:hint="eastAsia"/>
        </w:rPr>
        <w:t>19</w:t>
      </w:r>
      <w:r w:rsidR="008D246E">
        <w:rPr>
          <w:rFonts w:hint="eastAsia"/>
        </w:rPr>
        <w:t>页“第三章</w:t>
      </w:r>
      <w:r w:rsidR="008D246E">
        <w:rPr>
          <w:rFonts w:hint="eastAsia"/>
        </w:rPr>
        <w:t xml:space="preserve"> </w:t>
      </w:r>
      <w:r w:rsidR="008D246E">
        <w:rPr>
          <w:rFonts w:hint="eastAsia"/>
        </w:rPr>
        <w:t>评标方法”</w:t>
      </w:r>
      <w:r w:rsidR="008D246E" w:rsidRPr="008D246E">
        <w:rPr>
          <w:rFonts w:hint="eastAsia"/>
          <w:b/>
        </w:rPr>
        <w:t xml:space="preserve"> </w:t>
      </w:r>
      <w:r w:rsidR="008D246E" w:rsidRPr="008D246E">
        <w:rPr>
          <w:rFonts w:hint="eastAsia"/>
        </w:rPr>
        <w:t>的</w:t>
      </w:r>
      <w:r w:rsidR="008D246E">
        <w:rPr>
          <w:rFonts w:hint="eastAsia"/>
        </w:rPr>
        <w:t>“技术部分（</w:t>
      </w:r>
      <w:r w:rsidR="008D246E">
        <w:rPr>
          <w:rFonts w:hint="eastAsia"/>
        </w:rPr>
        <w:t>40</w:t>
      </w:r>
      <w:r w:rsidR="008D246E">
        <w:rPr>
          <w:rFonts w:hint="eastAsia"/>
        </w:rPr>
        <w:t>分）”</w:t>
      </w:r>
    </w:p>
    <w:p w:rsidR="0020590E" w:rsidRDefault="008D246E">
      <w:pPr>
        <w:rPr>
          <w:b/>
        </w:rPr>
      </w:pPr>
      <w:r w:rsidRPr="008D246E">
        <w:rPr>
          <w:rFonts w:hint="eastAsia"/>
          <w:b/>
        </w:rPr>
        <w:t>原内容：</w:t>
      </w:r>
      <w:bookmarkStart w:id="0" w:name="_GoBack"/>
      <w:bookmarkEnd w:id="0"/>
    </w:p>
    <w:tbl>
      <w:tblPr>
        <w:tblW w:w="0" w:type="auto"/>
        <w:jc w:val="center"/>
        <w:tblLayout w:type="fixed"/>
        <w:tblLook w:val="0000" w:firstRow="0" w:lastRow="0" w:firstColumn="0" w:lastColumn="0" w:noHBand="0" w:noVBand="0"/>
      </w:tblPr>
      <w:tblGrid>
        <w:gridCol w:w="999"/>
        <w:gridCol w:w="1356"/>
        <w:gridCol w:w="6885"/>
      </w:tblGrid>
      <w:tr w:rsidR="008D246E" w:rsidRPr="008D246E" w:rsidTr="004B07B1">
        <w:trPr>
          <w:trHeight w:val="849"/>
          <w:jc w:val="center"/>
        </w:trPr>
        <w:tc>
          <w:tcPr>
            <w:tcW w:w="999" w:type="dxa"/>
            <w:vMerge w:val="restart"/>
            <w:tcBorders>
              <w:top w:val="single" w:sz="4" w:space="0" w:color="auto"/>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技术部分</w:t>
            </w:r>
            <w:r w:rsidRPr="008D246E">
              <w:rPr>
                <w:rFonts w:ascii="Calibri" w:eastAsia="宋体" w:hAnsi="Calibri" w:cs="宋体" w:hint="eastAsia"/>
                <w:kern w:val="0"/>
                <w:szCs w:val="21"/>
                <w:lang w:bidi="ar"/>
              </w:rPr>
              <w:t xml:space="preserve">  </w:t>
            </w:r>
          </w:p>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40</w:t>
            </w:r>
            <w:r w:rsidRPr="008D246E">
              <w:rPr>
                <w:rFonts w:ascii="Calibri" w:eastAsia="宋体" w:hAnsi="Calibri" w:cs="宋体" w:hint="eastAsia"/>
                <w:kern w:val="0"/>
                <w:szCs w:val="21"/>
                <w:lang w:bidi="ar"/>
              </w:rPr>
              <w:t>分）</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技术参数</w:t>
            </w:r>
          </w:p>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（6分）</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所投家具选材、技术指标等</w:t>
            </w:r>
            <w:proofErr w:type="gramStart"/>
            <w:r w:rsidRPr="008D246E">
              <w:rPr>
                <w:rFonts w:ascii="Calibri" w:eastAsia="宋体" w:hAnsi="Calibri" w:cs="宋体" w:hint="eastAsia"/>
                <w:kern w:val="0"/>
                <w:szCs w:val="21"/>
                <w:lang w:bidi="ar"/>
              </w:rPr>
              <w:t>完全响应</w:t>
            </w:r>
            <w:proofErr w:type="gramEnd"/>
            <w:r w:rsidRPr="008D246E">
              <w:rPr>
                <w:rFonts w:ascii="Calibri" w:eastAsia="宋体" w:hAnsi="Calibri" w:cs="宋体" w:hint="eastAsia"/>
                <w:kern w:val="0"/>
                <w:szCs w:val="21"/>
                <w:lang w:bidi="ar"/>
              </w:rPr>
              <w:t>招标文件要求的，得基本分</w:t>
            </w:r>
            <w:r w:rsidRPr="008D246E">
              <w:rPr>
                <w:rFonts w:ascii="Calibri" w:eastAsia="宋体" w:hAnsi="Calibri" w:cs="宋体" w:hint="eastAsia"/>
                <w:kern w:val="0"/>
                <w:szCs w:val="21"/>
                <w:lang w:bidi="ar"/>
              </w:rPr>
              <w:t>5</w:t>
            </w:r>
            <w:r w:rsidRPr="008D246E">
              <w:rPr>
                <w:rFonts w:ascii="Calibri" w:eastAsia="宋体" w:hAnsi="Calibri" w:cs="宋体" w:hint="eastAsia"/>
                <w:kern w:val="0"/>
                <w:szCs w:val="21"/>
                <w:lang w:bidi="ar"/>
              </w:rPr>
              <w:t>分；不满足招标文件要求的，在</w:t>
            </w:r>
            <w:r w:rsidRPr="008D246E">
              <w:rPr>
                <w:rFonts w:ascii="Calibri" w:eastAsia="宋体" w:hAnsi="Calibri" w:cs="宋体" w:hint="eastAsia"/>
                <w:kern w:val="0"/>
                <w:szCs w:val="21"/>
                <w:lang w:bidi="ar"/>
              </w:rPr>
              <w:t>5</w:t>
            </w:r>
            <w:r w:rsidRPr="008D246E">
              <w:rPr>
                <w:rFonts w:ascii="Calibri" w:eastAsia="宋体" w:hAnsi="Calibri" w:cs="宋体" w:hint="eastAsia"/>
                <w:kern w:val="0"/>
                <w:szCs w:val="21"/>
                <w:lang w:bidi="ar"/>
              </w:rPr>
              <w:t>分的基础上，每有一项扣</w:t>
            </w:r>
            <w:r w:rsidRPr="008D246E">
              <w:rPr>
                <w:rFonts w:ascii="Calibri" w:eastAsia="宋体" w:hAnsi="Calibri" w:cs="宋体"/>
                <w:kern w:val="0"/>
                <w:szCs w:val="21"/>
                <w:lang w:bidi="ar"/>
              </w:rPr>
              <w:t>1</w:t>
            </w:r>
            <w:r w:rsidRPr="008D246E">
              <w:rPr>
                <w:rFonts w:ascii="Calibri" w:eastAsia="宋体" w:hAnsi="Calibri" w:cs="宋体" w:hint="eastAsia"/>
                <w:kern w:val="0"/>
                <w:szCs w:val="21"/>
                <w:lang w:bidi="ar"/>
              </w:rPr>
              <w:t>分，扣完为止。所选材质、配件质量标准明显优于招标文件要求，且设计理念新颖、更加符合整体设计效果的，每有一项酌情加</w:t>
            </w:r>
            <w:r w:rsidRPr="008D246E">
              <w:rPr>
                <w:rFonts w:ascii="Calibri" w:eastAsia="宋体" w:hAnsi="Calibri" w:cs="宋体"/>
                <w:kern w:val="0"/>
                <w:szCs w:val="21"/>
                <w:lang w:bidi="ar"/>
              </w:rPr>
              <w:t>0.5</w:t>
            </w:r>
            <w:r w:rsidRPr="008D246E">
              <w:rPr>
                <w:rFonts w:ascii="Calibri" w:eastAsia="宋体" w:hAnsi="Calibri" w:cs="宋体" w:hint="eastAsia"/>
                <w:kern w:val="0"/>
                <w:szCs w:val="21"/>
                <w:lang w:bidi="ar"/>
              </w:rPr>
              <w:t>分，最高加</w:t>
            </w:r>
            <w:r w:rsidRPr="008D246E">
              <w:rPr>
                <w:rFonts w:ascii="Calibri" w:eastAsia="宋体" w:hAnsi="Calibri" w:cs="宋体"/>
                <w:kern w:val="0"/>
                <w:szCs w:val="21"/>
                <w:lang w:bidi="ar"/>
              </w:rPr>
              <w:t>1</w:t>
            </w:r>
            <w:r w:rsidRPr="008D246E">
              <w:rPr>
                <w:rFonts w:ascii="Calibri" w:eastAsia="宋体" w:hAnsi="Calibri" w:cs="宋体" w:hint="eastAsia"/>
                <w:kern w:val="0"/>
                <w:szCs w:val="21"/>
                <w:lang w:bidi="ar"/>
              </w:rPr>
              <w:t>分</w:t>
            </w:r>
          </w:p>
        </w:tc>
      </w:tr>
      <w:tr w:rsidR="008D246E" w:rsidRPr="008D246E" w:rsidTr="004B07B1">
        <w:trPr>
          <w:trHeight w:val="1703"/>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产品检验报告</w:t>
            </w:r>
          </w:p>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（5分）</w:t>
            </w:r>
          </w:p>
        </w:tc>
        <w:tc>
          <w:tcPr>
            <w:tcW w:w="6885" w:type="dxa"/>
            <w:tcBorders>
              <w:top w:val="single" w:sz="4" w:space="0" w:color="000000"/>
              <w:left w:val="nil"/>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提供制造商</w:t>
            </w:r>
            <w:r w:rsidRPr="008D246E">
              <w:rPr>
                <w:rFonts w:ascii="Calibri" w:eastAsia="宋体" w:hAnsi="Calibri" w:cs="宋体" w:hint="eastAsia"/>
                <w:kern w:val="0"/>
                <w:szCs w:val="21"/>
                <w:lang w:bidi="ar"/>
              </w:rPr>
              <w:t>2015</w:t>
            </w:r>
            <w:r w:rsidRPr="008D246E">
              <w:rPr>
                <w:rFonts w:ascii="Calibri" w:eastAsia="宋体" w:hAnsi="Calibri" w:cs="宋体" w:hint="eastAsia"/>
                <w:kern w:val="0"/>
                <w:szCs w:val="21"/>
                <w:lang w:bidi="ar"/>
              </w:rPr>
              <w:t>年以来有效期内由国家家具产品质量监督检测中心出具的抽样检验报告（审判台、办公桌、办公椅、讲台、真皮沙发、茶几、会议桌、隔断屏风、网椅、钢制文件柜）全部提供齐全得</w:t>
            </w:r>
            <w:r w:rsidRPr="008D246E">
              <w:rPr>
                <w:rFonts w:ascii="Calibri" w:eastAsia="宋体" w:hAnsi="Calibri" w:cs="宋体" w:hint="eastAsia"/>
                <w:kern w:val="0"/>
                <w:szCs w:val="21"/>
                <w:lang w:bidi="ar"/>
              </w:rPr>
              <w:t>5</w:t>
            </w:r>
            <w:r w:rsidRPr="008D246E">
              <w:rPr>
                <w:rFonts w:ascii="Calibri" w:eastAsia="宋体" w:hAnsi="Calibri" w:cs="宋体" w:hint="eastAsia"/>
                <w:kern w:val="0"/>
                <w:szCs w:val="21"/>
                <w:lang w:bidi="ar"/>
              </w:rPr>
              <w:t>分，少一项扣</w:t>
            </w:r>
            <w:r w:rsidRPr="008D246E">
              <w:rPr>
                <w:rFonts w:ascii="Calibri" w:eastAsia="宋体" w:hAnsi="Calibri" w:cs="宋体" w:hint="eastAsia"/>
                <w:kern w:val="0"/>
                <w:szCs w:val="21"/>
                <w:lang w:bidi="ar"/>
              </w:rPr>
              <w:t>0.5</w:t>
            </w:r>
            <w:r w:rsidRPr="008D246E">
              <w:rPr>
                <w:rFonts w:ascii="Calibri" w:eastAsia="宋体" w:hAnsi="Calibri" w:cs="宋体" w:hint="eastAsia"/>
                <w:kern w:val="0"/>
                <w:szCs w:val="21"/>
                <w:lang w:bidi="ar"/>
              </w:rPr>
              <w:t>分，扣完为此。（检验报告必须在有效期内且检验报告上受检单位必须是产品制造商，开标时验原件）。</w:t>
            </w:r>
          </w:p>
        </w:tc>
      </w:tr>
      <w:tr w:rsidR="008D246E" w:rsidRPr="008D246E" w:rsidTr="004B07B1">
        <w:trPr>
          <w:trHeight w:val="760"/>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安全生产标准化</w:t>
            </w:r>
            <w:r w:rsidRPr="008D246E">
              <w:rPr>
                <w:rFonts w:ascii="Calibri" w:eastAsia="宋体" w:hAnsi="Calibri" w:cs="宋体" w:hint="eastAsia"/>
                <w:kern w:val="0"/>
                <w:szCs w:val="21"/>
                <w:lang w:bidi="ar"/>
              </w:rPr>
              <w:t>(1</w:t>
            </w:r>
            <w:r w:rsidRPr="008D246E">
              <w:rPr>
                <w:rFonts w:ascii="Calibri" w:eastAsia="宋体" w:hAnsi="Calibri" w:cs="宋体" w:hint="eastAsia"/>
                <w:kern w:val="0"/>
                <w:szCs w:val="21"/>
                <w:lang w:bidi="ar"/>
              </w:rPr>
              <w:t>分</w:t>
            </w:r>
            <w:r w:rsidRPr="008D246E">
              <w:rPr>
                <w:rFonts w:ascii="Calibri" w:eastAsia="宋体" w:hAnsi="Calibri" w:cs="宋体" w:hint="eastAsia"/>
                <w:kern w:val="0"/>
                <w:szCs w:val="21"/>
                <w:lang w:bidi="ar"/>
              </w:rPr>
              <w:t>)</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具有</w:t>
            </w:r>
            <w:proofErr w:type="gramStart"/>
            <w:r w:rsidRPr="008D246E">
              <w:rPr>
                <w:rFonts w:ascii="Calibri" w:eastAsia="宋体" w:hAnsi="Calibri" w:cs="宋体" w:hint="eastAsia"/>
                <w:kern w:val="0"/>
                <w:szCs w:val="21"/>
                <w:lang w:bidi="ar"/>
              </w:rPr>
              <w:t>省市级安监</w:t>
            </w:r>
            <w:proofErr w:type="gramEnd"/>
            <w:r w:rsidRPr="008D246E">
              <w:rPr>
                <w:rFonts w:ascii="Calibri" w:eastAsia="宋体" w:hAnsi="Calibri" w:cs="宋体" w:hint="eastAsia"/>
                <w:kern w:val="0"/>
                <w:szCs w:val="21"/>
                <w:lang w:bidi="ar"/>
              </w:rPr>
              <w:t>局颁发的安全生产标准化三级企业证书（现场查验原件）的得</w:t>
            </w:r>
            <w:r w:rsidRPr="008D246E">
              <w:rPr>
                <w:rFonts w:ascii="Calibri" w:eastAsia="宋体" w:hAnsi="Calibri" w:cs="宋体" w:hint="eastAsia"/>
                <w:kern w:val="0"/>
                <w:szCs w:val="21"/>
                <w:lang w:bidi="ar"/>
              </w:rPr>
              <w:t>1</w:t>
            </w:r>
            <w:r w:rsidRPr="008D246E">
              <w:rPr>
                <w:rFonts w:ascii="Calibri" w:eastAsia="宋体" w:hAnsi="Calibri" w:cs="宋体" w:hint="eastAsia"/>
                <w:kern w:val="0"/>
                <w:szCs w:val="21"/>
                <w:lang w:bidi="ar"/>
              </w:rPr>
              <w:t>分。</w:t>
            </w:r>
          </w:p>
        </w:tc>
      </w:tr>
      <w:tr w:rsidR="008D246E" w:rsidRPr="008D246E" w:rsidTr="004B07B1">
        <w:trPr>
          <w:trHeight w:val="799"/>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木材经营批准证书</w:t>
            </w:r>
            <w:r w:rsidRPr="008D246E">
              <w:rPr>
                <w:rFonts w:ascii="Calibri" w:eastAsia="宋体" w:hAnsi="Calibri" w:cs="宋体" w:hint="eastAsia"/>
                <w:kern w:val="0"/>
                <w:szCs w:val="21"/>
                <w:lang w:bidi="ar"/>
              </w:rPr>
              <w:t>(1</w:t>
            </w:r>
            <w:r w:rsidRPr="008D246E">
              <w:rPr>
                <w:rFonts w:ascii="Calibri" w:eastAsia="宋体" w:hAnsi="Calibri" w:cs="宋体" w:hint="eastAsia"/>
                <w:kern w:val="0"/>
                <w:szCs w:val="21"/>
                <w:lang w:bidi="ar"/>
              </w:rPr>
              <w:t>分</w:t>
            </w:r>
            <w:r w:rsidRPr="008D246E">
              <w:rPr>
                <w:rFonts w:ascii="Calibri" w:eastAsia="宋体" w:hAnsi="Calibri" w:cs="宋体" w:hint="eastAsia"/>
                <w:kern w:val="0"/>
                <w:szCs w:val="21"/>
                <w:lang w:bidi="ar"/>
              </w:rPr>
              <w:t>)</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木材经营加工批准证书（现场查验原件）的得</w:t>
            </w:r>
            <w:r w:rsidRPr="008D246E">
              <w:rPr>
                <w:rFonts w:ascii="Calibri" w:eastAsia="宋体" w:hAnsi="Calibri" w:cs="宋体" w:hint="eastAsia"/>
                <w:kern w:val="0"/>
                <w:szCs w:val="21"/>
                <w:lang w:bidi="ar"/>
              </w:rPr>
              <w:t>1</w:t>
            </w:r>
            <w:r w:rsidRPr="008D246E">
              <w:rPr>
                <w:rFonts w:ascii="Calibri" w:eastAsia="宋体" w:hAnsi="Calibri" w:cs="宋体" w:hint="eastAsia"/>
                <w:kern w:val="0"/>
                <w:szCs w:val="21"/>
                <w:lang w:bidi="ar"/>
              </w:rPr>
              <w:t>分。</w:t>
            </w:r>
          </w:p>
        </w:tc>
      </w:tr>
      <w:tr w:rsidR="008D246E" w:rsidRPr="008D246E" w:rsidTr="004B07B1">
        <w:trPr>
          <w:trHeight w:val="888"/>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中国著名品牌（</w:t>
            </w:r>
            <w:r w:rsidRPr="008D246E">
              <w:rPr>
                <w:rFonts w:ascii="Calibri" w:eastAsia="宋体" w:hAnsi="Calibri" w:cs="宋体" w:hint="eastAsia"/>
                <w:kern w:val="0"/>
                <w:szCs w:val="21"/>
                <w:lang w:bidi="ar"/>
              </w:rPr>
              <w:t>2</w:t>
            </w:r>
            <w:r w:rsidRPr="008D246E">
              <w:rPr>
                <w:rFonts w:ascii="Calibri" w:eastAsia="宋体" w:hAnsi="Calibri" w:cs="宋体" w:hint="eastAsia"/>
                <w:kern w:val="0"/>
                <w:szCs w:val="21"/>
                <w:lang w:bidi="ar"/>
              </w:rPr>
              <w:t>分）</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具有中国产品质量检验检疫中心颁发的中国著名品牌（提供原件）的得</w:t>
            </w:r>
            <w:r w:rsidRPr="008D246E">
              <w:rPr>
                <w:rFonts w:ascii="Calibri" w:eastAsia="宋体" w:hAnsi="Calibri" w:cs="宋体" w:hint="eastAsia"/>
                <w:kern w:val="0"/>
                <w:szCs w:val="21"/>
                <w:lang w:bidi="ar"/>
              </w:rPr>
              <w:t>2</w:t>
            </w:r>
            <w:r w:rsidRPr="008D246E">
              <w:rPr>
                <w:rFonts w:ascii="Calibri" w:eastAsia="宋体" w:hAnsi="Calibri" w:cs="宋体" w:hint="eastAsia"/>
                <w:kern w:val="0"/>
                <w:szCs w:val="21"/>
                <w:lang w:bidi="ar"/>
              </w:rPr>
              <w:t>分。</w:t>
            </w:r>
          </w:p>
        </w:tc>
      </w:tr>
      <w:tr w:rsidR="008D246E" w:rsidRPr="008D246E" w:rsidTr="004B07B1">
        <w:trPr>
          <w:trHeight w:val="888"/>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环保节能</w:t>
            </w:r>
          </w:p>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2</w:t>
            </w:r>
            <w:r w:rsidRPr="008D246E">
              <w:rPr>
                <w:rFonts w:ascii="Calibri" w:eastAsia="宋体" w:hAnsi="Calibri" w:cs="宋体" w:hint="eastAsia"/>
                <w:kern w:val="0"/>
                <w:szCs w:val="21"/>
                <w:lang w:bidi="ar"/>
              </w:rPr>
              <w:t>分）</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获得财政部、环境保护部的第十九期环境标志产品政府采购清单单位（以网站公示截图为准）的加</w:t>
            </w:r>
            <w:r w:rsidRPr="008D246E">
              <w:rPr>
                <w:rFonts w:ascii="Calibri" w:eastAsia="宋体" w:hAnsi="Calibri" w:cs="宋体" w:hint="eastAsia"/>
                <w:kern w:val="0"/>
                <w:szCs w:val="21"/>
                <w:lang w:bidi="ar"/>
              </w:rPr>
              <w:t>1</w:t>
            </w:r>
            <w:r w:rsidRPr="008D246E">
              <w:rPr>
                <w:rFonts w:ascii="Calibri" w:eastAsia="宋体" w:hAnsi="Calibri" w:cs="宋体" w:hint="eastAsia"/>
                <w:kern w:val="0"/>
                <w:szCs w:val="21"/>
                <w:lang w:bidi="ar"/>
              </w:rPr>
              <w:t>分；</w:t>
            </w:r>
          </w:p>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获得财政部、国家发展改革委的第二十一期节能产品政府采购清单单位（以网站公示截图为准）的加</w:t>
            </w:r>
            <w:r w:rsidRPr="008D246E">
              <w:rPr>
                <w:rFonts w:ascii="Calibri" w:eastAsia="宋体" w:hAnsi="Calibri" w:cs="宋体" w:hint="eastAsia"/>
                <w:kern w:val="0"/>
                <w:szCs w:val="21"/>
                <w:lang w:bidi="ar"/>
              </w:rPr>
              <w:t>1</w:t>
            </w:r>
            <w:r w:rsidRPr="008D246E">
              <w:rPr>
                <w:rFonts w:ascii="Calibri" w:eastAsia="宋体" w:hAnsi="Calibri" w:cs="宋体" w:hint="eastAsia"/>
                <w:kern w:val="0"/>
                <w:szCs w:val="21"/>
                <w:lang w:bidi="ar"/>
              </w:rPr>
              <w:t>分。</w:t>
            </w:r>
          </w:p>
        </w:tc>
      </w:tr>
      <w:tr w:rsidR="008D246E" w:rsidRPr="008D246E" w:rsidTr="004B07B1">
        <w:trPr>
          <w:trHeight w:val="871"/>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生产设备</w:t>
            </w:r>
          </w:p>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 xml:space="preserve">（2分） </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kern w:val="0"/>
                <w:szCs w:val="21"/>
                <w:lang w:bidi="ar"/>
              </w:rPr>
              <w:t>根据投标人所投产品生产设备</w:t>
            </w:r>
            <w:r w:rsidRPr="008D246E">
              <w:rPr>
                <w:rFonts w:ascii="Calibri" w:eastAsia="宋体" w:hAnsi="Calibri" w:cs="宋体"/>
                <w:kern w:val="0"/>
                <w:szCs w:val="21"/>
                <w:lang w:bidi="ar"/>
              </w:rPr>
              <w:t>(</w:t>
            </w:r>
            <w:r w:rsidRPr="008D246E">
              <w:rPr>
                <w:rFonts w:ascii="Calibri" w:eastAsia="宋体" w:hAnsi="Calibri" w:cs="宋体"/>
                <w:kern w:val="0"/>
                <w:szCs w:val="21"/>
                <w:lang w:bidi="ar"/>
              </w:rPr>
              <w:t>板材加工、油漆处理等</w:t>
            </w:r>
            <w:r w:rsidRPr="008D246E">
              <w:rPr>
                <w:rFonts w:ascii="Calibri" w:eastAsia="宋体" w:hAnsi="Calibri" w:cs="宋体"/>
                <w:kern w:val="0"/>
                <w:szCs w:val="21"/>
                <w:lang w:bidi="ar"/>
              </w:rPr>
              <w:t>)</w:t>
            </w:r>
            <w:r w:rsidRPr="008D246E">
              <w:rPr>
                <w:rFonts w:ascii="Calibri" w:eastAsia="宋体" w:hAnsi="Calibri" w:cs="宋体"/>
                <w:kern w:val="0"/>
                <w:szCs w:val="21"/>
                <w:lang w:bidi="ar"/>
              </w:rPr>
              <w:t>的情况进行打分</w:t>
            </w:r>
            <w:r w:rsidRPr="008D246E">
              <w:rPr>
                <w:rFonts w:ascii="Calibri" w:eastAsia="宋体" w:hAnsi="Calibri" w:cs="宋体"/>
                <w:kern w:val="0"/>
                <w:szCs w:val="21"/>
                <w:lang w:bidi="ar"/>
              </w:rPr>
              <w:t xml:space="preserve">, </w:t>
            </w:r>
            <w:r w:rsidRPr="008D246E">
              <w:rPr>
                <w:rFonts w:ascii="Calibri" w:eastAsia="宋体" w:hAnsi="Calibri" w:cs="宋体"/>
                <w:kern w:val="0"/>
                <w:szCs w:val="21"/>
                <w:lang w:bidi="ar"/>
              </w:rPr>
              <w:t>优良为</w:t>
            </w:r>
            <w:r w:rsidRPr="008D246E">
              <w:rPr>
                <w:rFonts w:ascii="Calibri" w:eastAsia="宋体" w:hAnsi="Calibri" w:cs="宋体" w:hint="eastAsia"/>
                <w:kern w:val="0"/>
                <w:szCs w:val="21"/>
                <w:lang w:bidi="ar"/>
              </w:rPr>
              <w:t>2</w:t>
            </w:r>
            <w:r w:rsidRPr="008D246E">
              <w:rPr>
                <w:rFonts w:ascii="Calibri" w:eastAsia="宋体" w:hAnsi="Calibri" w:cs="宋体"/>
                <w:kern w:val="0"/>
                <w:szCs w:val="21"/>
                <w:lang w:bidi="ar"/>
              </w:rPr>
              <w:t>分，一般为</w:t>
            </w:r>
            <w:r w:rsidRPr="008D246E">
              <w:rPr>
                <w:rFonts w:ascii="Calibri" w:eastAsia="宋体" w:hAnsi="Calibri" w:cs="宋体" w:hint="eastAsia"/>
                <w:kern w:val="0"/>
                <w:szCs w:val="21"/>
                <w:lang w:bidi="ar"/>
              </w:rPr>
              <w:t>1</w:t>
            </w:r>
            <w:r w:rsidRPr="008D246E">
              <w:rPr>
                <w:rFonts w:ascii="Calibri" w:eastAsia="宋体" w:hAnsi="Calibri" w:cs="宋体"/>
                <w:kern w:val="0"/>
                <w:szCs w:val="21"/>
                <w:lang w:bidi="ar"/>
              </w:rPr>
              <w:t>分，较差为</w:t>
            </w:r>
            <w:r w:rsidRPr="008D246E">
              <w:rPr>
                <w:rFonts w:ascii="Calibri" w:eastAsia="宋体" w:hAnsi="Calibri" w:cs="宋体"/>
                <w:kern w:val="0"/>
                <w:szCs w:val="21"/>
                <w:lang w:bidi="ar"/>
              </w:rPr>
              <w:t>0-1</w:t>
            </w:r>
            <w:r w:rsidRPr="008D246E">
              <w:rPr>
                <w:rFonts w:ascii="Calibri" w:eastAsia="宋体" w:hAnsi="Calibri" w:cs="宋体"/>
                <w:kern w:val="0"/>
                <w:szCs w:val="21"/>
                <w:lang w:bidi="ar"/>
              </w:rPr>
              <w:t>分。</w:t>
            </w:r>
          </w:p>
        </w:tc>
      </w:tr>
      <w:tr w:rsidR="008D246E" w:rsidRPr="008D246E" w:rsidTr="004B07B1">
        <w:trPr>
          <w:trHeight w:val="888"/>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原材料及配件的检测报告</w:t>
            </w:r>
          </w:p>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18</w:t>
            </w:r>
            <w:r w:rsidRPr="008D246E">
              <w:rPr>
                <w:rFonts w:ascii="Calibri" w:eastAsia="宋体" w:hAnsi="Calibri" w:cs="宋体" w:hint="eastAsia"/>
                <w:kern w:val="0"/>
                <w:szCs w:val="21"/>
                <w:lang w:bidi="ar"/>
              </w:rPr>
              <w:t>分）</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b/>
                <w:kern w:val="0"/>
                <w:szCs w:val="21"/>
                <w:lang w:bidi="ar"/>
              </w:rPr>
              <w:t>原材料：</w:t>
            </w:r>
            <w:r w:rsidRPr="008D246E">
              <w:rPr>
                <w:rFonts w:ascii="Calibri" w:eastAsia="宋体" w:hAnsi="Calibri" w:cs="宋体" w:hint="eastAsia"/>
                <w:kern w:val="0"/>
                <w:szCs w:val="21"/>
                <w:lang w:bidi="ar"/>
              </w:rPr>
              <w:t>钢管、布艺面料、底漆、面漆、海绵、胡桃木皮、实木板、中密度纤维板、三聚氰胺板贴面、西皮、胶粘剂；</w:t>
            </w:r>
            <w:r w:rsidRPr="008D246E">
              <w:rPr>
                <w:rFonts w:ascii="Calibri" w:eastAsia="宋体" w:hAnsi="Calibri" w:cs="宋体" w:hint="eastAsia"/>
                <w:b/>
                <w:kern w:val="0"/>
                <w:szCs w:val="21"/>
                <w:lang w:bidi="ar"/>
              </w:rPr>
              <w:t>配件：</w:t>
            </w:r>
            <w:r w:rsidRPr="008D246E">
              <w:rPr>
                <w:rFonts w:ascii="Calibri" w:eastAsia="宋体" w:hAnsi="Calibri" w:cs="宋体" w:hint="eastAsia"/>
                <w:kern w:val="0"/>
                <w:szCs w:val="21"/>
                <w:lang w:bidi="ar"/>
              </w:rPr>
              <w:t>门锁、螺丝、拉手、气压棒、专用铝合金连接件、铰链、三节静音导轨；提供齐全得满分</w:t>
            </w:r>
            <w:r w:rsidRPr="008D246E">
              <w:rPr>
                <w:rFonts w:ascii="Calibri" w:eastAsia="宋体" w:hAnsi="Calibri" w:cs="宋体" w:hint="eastAsia"/>
                <w:kern w:val="0"/>
                <w:szCs w:val="21"/>
                <w:lang w:bidi="ar"/>
              </w:rPr>
              <w:t>18</w:t>
            </w:r>
            <w:r w:rsidRPr="008D246E">
              <w:rPr>
                <w:rFonts w:ascii="Calibri" w:eastAsia="宋体" w:hAnsi="Calibri" w:cs="宋体" w:hint="eastAsia"/>
                <w:kern w:val="0"/>
                <w:szCs w:val="21"/>
                <w:lang w:bidi="ar"/>
              </w:rPr>
              <w:t>分，缺一项扣</w:t>
            </w:r>
            <w:r w:rsidRPr="008D246E">
              <w:rPr>
                <w:rFonts w:ascii="Calibri" w:eastAsia="宋体" w:hAnsi="Calibri" w:cs="宋体" w:hint="eastAsia"/>
                <w:kern w:val="0"/>
                <w:szCs w:val="21"/>
                <w:lang w:bidi="ar"/>
              </w:rPr>
              <w:t>3</w:t>
            </w:r>
            <w:r w:rsidRPr="008D246E">
              <w:rPr>
                <w:rFonts w:ascii="Calibri" w:eastAsia="宋体" w:hAnsi="Calibri" w:cs="宋体" w:hint="eastAsia"/>
                <w:kern w:val="0"/>
                <w:szCs w:val="21"/>
                <w:lang w:bidi="ar"/>
              </w:rPr>
              <w:t>分，扣完为止；报告必须是省级或以上的权威检测机构出具的，必须同时具有“</w:t>
            </w:r>
            <w:r w:rsidRPr="008D246E">
              <w:rPr>
                <w:rFonts w:ascii="Calibri" w:eastAsia="宋体" w:hAnsi="Calibri" w:cs="宋体" w:hint="eastAsia"/>
                <w:kern w:val="0"/>
                <w:szCs w:val="21"/>
                <w:lang w:bidi="ar"/>
              </w:rPr>
              <w:t>CMA</w:t>
            </w: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 xml:space="preserve"> </w:t>
            </w: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CAL</w:t>
            </w:r>
            <w:r w:rsidRPr="008D246E">
              <w:rPr>
                <w:rFonts w:ascii="Calibri" w:eastAsia="宋体" w:hAnsi="Calibri" w:cs="宋体" w:hint="eastAsia"/>
                <w:kern w:val="0"/>
                <w:szCs w:val="21"/>
                <w:lang w:bidi="ar"/>
              </w:rPr>
              <w:t>”章，委托送检或抽检单位需是投标单位，现场查验原件，否则均不得分。</w:t>
            </w:r>
          </w:p>
        </w:tc>
      </w:tr>
      <w:tr w:rsidR="008D246E" w:rsidRPr="008D246E" w:rsidTr="004B07B1">
        <w:trPr>
          <w:trHeight w:val="755"/>
          <w:jc w:val="center"/>
        </w:trPr>
        <w:tc>
          <w:tcPr>
            <w:tcW w:w="999" w:type="dxa"/>
            <w:vMerge/>
            <w:tcBorders>
              <w:left w:val="single" w:sz="4" w:space="0" w:color="000000"/>
              <w:bottom w:val="single" w:sz="4" w:space="0" w:color="auto"/>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小样（3分）</w:t>
            </w:r>
          </w:p>
        </w:tc>
        <w:tc>
          <w:tcPr>
            <w:tcW w:w="6885" w:type="dxa"/>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根据投标人所提供小样品进行打分。综合小样外观、做工、质量情况，一档为（</w:t>
            </w:r>
            <w:r w:rsidRPr="008D246E">
              <w:rPr>
                <w:rFonts w:ascii="Calibri" w:eastAsia="宋体" w:hAnsi="Calibri" w:cs="宋体" w:hint="eastAsia"/>
                <w:kern w:val="0"/>
                <w:szCs w:val="21"/>
                <w:lang w:bidi="ar"/>
              </w:rPr>
              <w:t>2-3</w:t>
            </w:r>
            <w:r w:rsidRPr="008D246E">
              <w:rPr>
                <w:rFonts w:ascii="Calibri" w:eastAsia="宋体" w:hAnsi="Calibri" w:cs="宋体" w:hint="eastAsia"/>
                <w:kern w:val="0"/>
                <w:szCs w:val="21"/>
                <w:lang w:bidi="ar"/>
              </w:rPr>
              <w:t>分）；二档（</w:t>
            </w:r>
            <w:r w:rsidRPr="008D246E">
              <w:rPr>
                <w:rFonts w:ascii="Calibri" w:eastAsia="宋体" w:hAnsi="Calibri" w:cs="宋体" w:hint="eastAsia"/>
                <w:kern w:val="0"/>
                <w:szCs w:val="21"/>
                <w:lang w:bidi="ar"/>
              </w:rPr>
              <w:t>1-2</w:t>
            </w:r>
            <w:r w:rsidRPr="008D246E">
              <w:rPr>
                <w:rFonts w:ascii="Calibri" w:eastAsia="宋体" w:hAnsi="Calibri" w:cs="宋体" w:hint="eastAsia"/>
                <w:kern w:val="0"/>
                <w:szCs w:val="21"/>
                <w:lang w:bidi="ar"/>
              </w:rPr>
              <w:t>分）</w:t>
            </w: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三档（</w:t>
            </w:r>
            <w:r w:rsidRPr="008D246E">
              <w:rPr>
                <w:rFonts w:ascii="Calibri" w:eastAsia="宋体" w:hAnsi="Calibri" w:cs="宋体" w:hint="eastAsia"/>
                <w:kern w:val="0"/>
                <w:szCs w:val="21"/>
                <w:lang w:bidi="ar"/>
              </w:rPr>
              <w:t>0-1</w:t>
            </w:r>
            <w:r w:rsidRPr="008D246E">
              <w:rPr>
                <w:rFonts w:ascii="Calibri" w:eastAsia="宋体" w:hAnsi="Calibri" w:cs="宋体" w:hint="eastAsia"/>
                <w:kern w:val="0"/>
                <w:szCs w:val="21"/>
                <w:lang w:bidi="ar"/>
              </w:rPr>
              <w:t>分），否则为四档（</w:t>
            </w:r>
            <w:r w:rsidRPr="008D246E">
              <w:rPr>
                <w:rFonts w:ascii="Calibri" w:eastAsia="宋体" w:hAnsi="Calibri" w:cs="宋体"/>
                <w:kern w:val="0"/>
                <w:szCs w:val="21"/>
                <w:lang w:bidi="ar"/>
              </w:rPr>
              <w:t>0</w:t>
            </w:r>
            <w:r w:rsidRPr="008D246E">
              <w:rPr>
                <w:rFonts w:ascii="Calibri" w:eastAsia="宋体" w:hAnsi="Calibri" w:cs="宋体" w:hint="eastAsia"/>
                <w:kern w:val="0"/>
                <w:szCs w:val="21"/>
                <w:lang w:bidi="ar"/>
              </w:rPr>
              <w:t>分）。</w:t>
            </w:r>
          </w:p>
        </w:tc>
      </w:tr>
    </w:tbl>
    <w:p w:rsidR="008D246E" w:rsidRDefault="008D246E">
      <w:pPr>
        <w:rPr>
          <w:b/>
        </w:rPr>
      </w:pPr>
      <w:r w:rsidRPr="008D246E">
        <w:rPr>
          <w:rFonts w:hint="eastAsia"/>
          <w:b/>
        </w:rPr>
        <w:t>现变更为：</w:t>
      </w:r>
    </w:p>
    <w:tbl>
      <w:tblPr>
        <w:tblW w:w="0" w:type="auto"/>
        <w:jc w:val="center"/>
        <w:tblLayout w:type="fixed"/>
        <w:tblLook w:val="0000" w:firstRow="0" w:lastRow="0" w:firstColumn="0" w:lastColumn="0" w:noHBand="0" w:noVBand="0"/>
      </w:tblPr>
      <w:tblGrid>
        <w:gridCol w:w="999"/>
        <w:gridCol w:w="1356"/>
        <w:gridCol w:w="6885"/>
      </w:tblGrid>
      <w:tr w:rsidR="008D246E" w:rsidRPr="008D246E" w:rsidTr="004B07B1">
        <w:trPr>
          <w:trHeight w:val="849"/>
          <w:jc w:val="center"/>
        </w:trPr>
        <w:tc>
          <w:tcPr>
            <w:tcW w:w="999" w:type="dxa"/>
            <w:vMerge w:val="restart"/>
            <w:tcBorders>
              <w:top w:val="single" w:sz="4" w:space="0" w:color="auto"/>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技术部分</w:t>
            </w:r>
            <w:r w:rsidRPr="008D246E">
              <w:rPr>
                <w:rFonts w:ascii="Calibri" w:eastAsia="宋体" w:hAnsi="Calibri" w:cs="宋体" w:hint="eastAsia"/>
                <w:kern w:val="0"/>
                <w:szCs w:val="21"/>
                <w:lang w:bidi="ar"/>
              </w:rPr>
              <w:t xml:space="preserve">  </w:t>
            </w:r>
          </w:p>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40</w:t>
            </w:r>
            <w:r w:rsidRPr="008D246E">
              <w:rPr>
                <w:rFonts w:ascii="Calibri" w:eastAsia="宋体" w:hAnsi="Calibri" w:cs="宋体" w:hint="eastAsia"/>
                <w:kern w:val="0"/>
                <w:szCs w:val="21"/>
                <w:lang w:bidi="ar"/>
              </w:rPr>
              <w:t>分）</w:t>
            </w: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技术参数</w:t>
            </w:r>
          </w:p>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（6分）</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所投家具选材、技术指标等</w:t>
            </w:r>
            <w:proofErr w:type="gramStart"/>
            <w:r w:rsidRPr="008D246E">
              <w:rPr>
                <w:rFonts w:ascii="Calibri" w:eastAsia="宋体" w:hAnsi="Calibri" w:cs="宋体" w:hint="eastAsia"/>
                <w:kern w:val="0"/>
                <w:szCs w:val="21"/>
                <w:lang w:bidi="ar"/>
              </w:rPr>
              <w:t>完全响应</w:t>
            </w:r>
            <w:proofErr w:type="gramEnd"/>
            <w:r w:rsidRPr="008D246E">
              <w:rPr>
                <w:rFonts w:ascii="Calibri" w:eastAsia="宋体" w:hAnsi="Calibri" w:cs="宋体" w:hint="eastAsia"/>
                <w:kern w:val="0"/>
                <w:szCs w:val="21"/>
                <w:lang w:bidi="ar"/>
              </w:rPr>
              <w:t>招标文件要求的，得基本分</w:t>
            </w:r>
            <w:r w:rsidRPr="008D246E">
              <w:rPr>
                <w:rFonts w:ascii="Calibri" w:eastAsia="宋体" w:hAnsi="Calibri" w:cs="宋体" w:hint="eastAsia"/>
                <w:kern w:val="0"/>
                <w:szCs w:val="21"/>
                <w:lang w:bidi="ar"/>
              </w:rPr>
              <w:t>5</w:t>
            </w:r>
            <w:r w:rsidRPr="008D246E">
              <w:rPr>
                <w:rFonts w:ascii="Calibri" w:eastAsia="宋体" w:hAnsi="Calibri" w:cs="宋体" w:hint="eastAsia"/>
                <w:kern w:val="0"/>
                <w:szCs w:val="21"/>
                <w:lang w:bidi="ar"/>
              </w:rPr>
              <w:t>分；不满足招标文件要求的，在</w:t>
            </w:r>
            <w:r w:rsidRPr="008D246E">
              <w:rPr>
                <w:rFonts w:ascii="Calibri" w:eastAsia="宋体" w:hAnsi="Calibri" w:cs="宋体" w:hint="eastAsia"/>
                <w:kern w:val="0"/>
                <w:szCs w:val="21"/>
                <w:lang w:bidi="ar"/>
              </w:rPr>
              <w:t>5</w:t>
            </w:r>
            <w:r w:rsidRPr="008D246E">
              <w:rPr>
                <w:rFonts w:ascii="Calibri" w:eastAsia="宋体" w:hAnsi="Calibri" w:cs="宋体" w:hint="eastAsia"/>
                <w:kern w:val="0"/>
                <w:szCs w:val="21"/>
                <w:lang w:bidi="ar"/>
              </w:rPr>
              <w:t>分的基础上，每有一项扣</w:t>
            </w:r>
            <w:r w:rsidRPr="008D246E">
              <w:rPr>
                <w:rFonts w:ascii="Calibri" w:eastAsia="宋体" w:hAnsi="Calibri" w:cs="宋体"/>
                <w:kern w:val="0"/>
                <w:szCs w:val="21"/>
                <w:lang w:bidi="ar"/>
              </w:rPr>
              <w:t>1</w:t>
            </w:r>
            <w:r w:rsidRPr="008D246E">
              <w:rPr>
                <w:rFonts w:ascii="Calibri" w:eastAsia="宋体" w:hAnsi="Calibri" w:cs="宋体" w:hint="eastAsia"/>
                <w:kern w:val="0"/>
                <w:szCs w:val="21"/>
                <w:lang w:bidi="ar"/>
              </w:rPr>
              <w:t>分，扣完为止。所选材质、配件质量标准明显优于招标文件要求，且设计理念新颖、更加符合整体设计效果的，每有一项酌情加</w:t>
            </w:r>
            <w:r w:rsidRPr="008D246E">
              <w:rPr>
                <w:rFonts w:ascii="Calibri" w:eastAsia="宋体" w:hAnsi="Calibri" w:cs="宋体"/>
                <w:kern w:val="0"/>
                <w:szCs w:val="21"/>
                <w:lang w:bidi="ar"/>
              </w:rPr>
              <w:t>0.5</w:t>
            </w:r>
            <w:r w:rsidRPr="008D246E">
              <w:rPr>
                <w:rFonts w:ascii="Calibri" w:eastAsia="宋体" w:hAnsi="Calibri" w:cs="宋体" w:hint="eastAsia"/>
                <w:kern w:val="0"/>
                <w:szCs w:val="21"/>
                <w:lang w:bidi="ar"/>
              </w:rPr>
              <w:t>分，最高加</w:t>
            </w:r>
            <w:r w:rsidRPr="008D246E">
              <w:rPr>
                <w:rFonts w:ascii="Calibri" w:eastAsia="宋体" w:hAnsi="Calibri" w:cs="宋体"/>
                <w:kern w:val="0"/>
                <w:szCs w:val="21"/>
                <w:lang w:bidi="ar"/>
              </w:rPr>
              <w:t>1</w:t>
            </w:r>
            <w:r w:rsidRPr="008D246E">
              <w:rPr>
                <w:rFonts w:ascii="Calibri" w:eastAsia="宋体" w:hAnsi="Calibri" w:cs="宋体" w:hint="eastAsia"/>
                <w:kern w:val="0"/>
                <w:szCs w:val="21"/>
                <w:lang w:bidi="ar"/>
              </w:rPr>
              <w:t>分</w:t>
            </w:r>
          </w:p>
        </w:tc>
      </w:tr>
      <w:tr w:rsidR="008D246E" w:rsidRPr="008D246E" w:rsidTr="004B07B1">
        <w:trPr>
          <w:trHeight w:val="1703"/>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产品检验报告</w:t>
            </w:r>
          </w:p>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（5分）</w:t>
            </w:r>
          </w:p>
        </w:tc>
        <w:tc>
          <w:tcPr>
            <w:tcW w:w="6885" w:type="dxa"/>
            <w:tcBorders>
              <w:top w:val="single" w:sz="4" w:space="0" w:color="000000"/>
              <w:left w:val="nil"/>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提供制造商</w:t>
            </w:r>
            <w:r w:rsidRPr="008D246E">
              <w:rPr>
                <w:rFonts w:ascii="Calibri" w:eastAsia="宋体" w:hAnsi="Calibri" w:cs="宋体" w:hint="eastAsia"/>
                <w:kern w:val="0"/>
                <w:szCs w:val="21"/>
                <w:lang w:bidi="ar"/>
              </w:rPr>
              <w:t>2015</w:t>
            </w:r>
            <w:r w:rsidRPr="008D246E">
              <w:rPr>
                <w:rFonts w:ascii="Calibri" w:eastAsia="宋体" w:hAnsi="Calibri" w:cs="宋体" w:hint="eastAsia"/>
                <w:kern w:val="0"/>
                <w:szCs w:val="21"/>
                <w:lang w:bidi="ar"/>
              </w:rPr>
              <w:t>年以来有效期内由国家家具产品质量监督检测中心出具的抽样检验报告（审判台、办公桌、办公椅、讲台、真皮沙发、茶几、会议桌、隔断屏风、网椅、钢制文件柜）全部提供齐全得</w:t>
            </w:r>
            <w:r w:rsidRPr="008D246E">
              <w:rPr>
                <w:rFonts w:ascii="Calibri" w:eastAsia="宋体" w:hAnsi="Calibri" w:cs="宋体" w:hint="eastAsia"/>
                <w:kern w:val="0"/>
                <w:szCs w:val="21"/>
                <w:lang w:bidi="ar"/>
              </w:rPr>
              <w:t>5</w:t>
            </w:r>
            <w:r w:rsidRPr="008D246E">
              <w:rPr>
                <w:rFonts w:ascii="Calibri" w:eastAsia="宋体" w:hAnsi="Calibri" w:cs="宋体" w:hint="eastAsia"/>
                <w:kern w:val="0"/>
                <w:szCs w:val="21"/>
                <w:lang w:bidi="ar"/>
              </w:rPr>
              <w:t>分，少一项扣</w:t>
            </w:r>
            <w:r w:rsidRPr="008D246E">
              <w:rPr>
                <w:rFonts w:ascii="Calibri" w:eastAsia="宋体" w:hAnsi="Calibri" w:cs="宋体" w:hint="eastAsia"/>
                <w:kern w:val="0"/>
                <w:szCs w:val="21"/>
                <w:lang w:bidi="ar"/>
              </w:rPr>
              <w:t>0.5</w:t>
            </w:r>
            <w:r w:rsidRPr="008D246E">
              <w:rPr>
                <w:rFonts w:ascii="Calibri" w:eastAsia="宋体" w:hAnsi="Calibri" w:cs="宋体" w:hint="eastAsia"/>
                <w:kern w:val="0"/>
                <w:szCs w:val="21"/>
                <w:lang w:bidi="ar"/>
              </w:rPr>
              <w:t>分，扣完为此。（检验报告必须在有效期内且检验报告上受检单位必须是产品制造商，开标时验原件）。</w:t>
            </w:r>
          </w:p>
        </w:tc>
      </w:tr>
      <w:tr w:rsidR="008D246E" w:rsidRPr="008D246E" w:rsidTr="004B07B1">
        <w:trPr>
          <w:trHeight w:val="760"/>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安全生产标准化</w:t>
            </w:r>
            <w:r w:rsidRPr="008D246E">
              <w:rPr>
                <w:rFonts w:ascii="Calibri" w:eastAsia="宋体" w:hAnsi="Calibri" w:cs="宋体" w:hint="eastAsia"/>
                <w:kern w:val="0"/>
                <w:szCs w:val="21"/>
                <w:lang w:bidi="ar"/>
              </w:rPr>
              <w:t>(1</w:t>
            </w:r>
            <w:r w:rsidRPr="008D246E">
              <w:rPr>
                <w:rFonts w:ascii="Calibri" w:eastAsia="宋体" w:hAnsi="Calibri" w:cs="宋体" w:hint="eastAsia"/>
                <w:kern w:val="0"/>
                <w:szCs w:val="21"/>
                <w:lang w:bidi="ar"/>
              </w:rPr>
              <w:t>分</w:t>
            </w:r>
            <w:r w:rsidRPr="008D246E">
              <w:rPr>
                <w:rFonts w:ascii="Calibri" w:eastAsia="宋体" w:hAnsi="Calibri" w:cs="宋体" w:hint="eastAsia"/>
                <w:kern w:val="0"/>
                <w:szCs w:val="21"/>
                <w:lang w:bidi="ar"/>
              </w:rPr>
              <w:t>)</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具有</w:t>
            </w:r>
            <w:proofErr w:type="gramStart"/>
            <w:r w:rsidRPr="008D246E">
              <w:rPr>
                <w:rFonts w:ascii="Calibri" w:eastAsia="宋体" w:hAnsi="Calibri" w:cs="宋体" w:hint="eastAsia"/>
                <w:kern w:val="0"/>
                <w:szCs w:val="21"/>
                <w:lang w:bidi="ar"/>
              </w:rPr>
              <w:t>省市级安监</w:t>
            </w:r>
            <w:proofErr w:type="gramEnd"/>
            <w:r w:rsidRPr="008D246E">
              <w:rPr>
                <w:rFonts w:ascii="Calibri" w:eastAsia="宋体" w:hAnsi="Calibri" w:cs="宋体" w:hint="eastAsia"/>
                <w:kern w:val="0"/>
                <w:szCs w:val="21"/>
                <w:lang w:bidi="ar"/>
              </w:rPr>
              <w:t>局颁发的安全生产标准化三级企业证书（现场查验原件）的得</w:t>
            </w:r>
            <w:r w:rsidRPr="008D246E">
              <w:rPr>
                <w:rFonts w:ascii="Calibri" w:eastAsia="宋体" w:hAnsi="Calibri" w:cs="宋体" w:hint="eastAsia"/>
                <w:kern w:val="0"/>
                <w:szCs w:val="21"/>
                <w:lang w:bidi="ar"/>
              </w:rPr>
              <w:t>1</w:t>
            </w:r>
            <w:r w:rsidRPr="008D246E">
              <w:rPr>
                <w:rFonts w:ascii="Calibri" w:eastAsia="宋体" w:hAnsi="Calibri" w:cs="宋体" w:hint="eastAsia"/>
                <w:kern w:val="0"/>
                <w:szCs w:val="21"/>
                <w:lang w:bidi="ar"/>
              </w:rPr>
              <w:t>分。</w:t>
            </w:r>
          </w:p>
        </w:tc>
      </w:tr>
      <w:tr w:rsidR="008D246E" w:rsidRPr="008D246E" w:rsidTr="004B07B1">
        <w:trPr>
          <w:trHeight w:val="888"/>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中国著名品牌（</w:t>
            </w:r>
            <w:r w:rsidRPr="008D246E">
              <w:rPr>
                <w:rFonts w:ascii="Calibri" w:eastAsia="宋体" w:hAnsi="Calibri" w:cs="宋体" w:hint="eastAsia"/>
                <w:kern w:val="0"/>
                <w:szCs w:val="21"/>
                <w:lang w:bidi="ar"/>
              </w:rPr>
              <w:t>2</w:t>
            </w:r>
            <w:r w:rsidRPr="008D246E">
              <w:rPr>
                <w:rFonts w:ascii="Calibri" w:eastAsia="宋体" w:hAnsi="Calibri" w:cs="宋体" w:hint="eastAsia"/>
                <w:kern w:val="0"/>
                <w:szCs w:val="21"/>
                <w:lang w:bidi="ar"/>
              </w:rPr>
              <w:t>分）</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具有中国产品质量检验检疫中心或同级别机构颁发的中国著名品牌（提供原件）的得</w:t>
            </w:r>
            <w:r w:rsidRPr="008D246E">
              <w:rPr>
                <w:rFonts w:ascii="Calibri" w:eastAsia="宋体" w:hAnsi="Calibri" w:cs="宋体" w:hint="eastAsia"/>
                <w:kern w:val="0"/>
                <w:szCs w:val="21"/>
                <w:lang w:bidi="ar"/>
              </w:rPr>
              <w:t>2</w:t>
            </w:r>
            <w:r w:rsidRPr="008D246E">
              <w:rPr>
                <w:rFonts w:ascii="Calibri" w:eastAsia="宋体" w:hAnsi="Calibri" w:cs="宋体" w:hint="eastAsia"/>
                <w:kern w:val="0"/>
                <w:szCs w:val="21"/>
                <w:lang w:bidi="ar"/>
              </w:rPr>
              <w:t>分。</w:t>
            </w:r>
          </w:p>
        </w:tc>
      </w:tr>
      <w:tr w:rsidR="008D246E" w:rsidRPr="008D246E" w:rsidTr="004B07B1">
        <w:trPr>
          <w:trHeight w:val="742"/>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环保质量要求</w:t>
            </w:r>
          </w:p>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3</w:t>
            </w:r>
            <w:r w:rsidRPr="008D246E">
              <w:rPr>
                <w:rFonts w:ascii="Calibri" w:eastAsia="宋体" w:hAnsi="Calibri" w:cs="宋体" w:hint="eastAsia"/>
                <w:kern w:val="0"/>
                <w:szCs w:val="21"/>
                <w:lang w:bidi="ar"/>
              </w:rPr>
              <w:t>分）</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获得中国低碳环保家具十大创新品牌</w:t>
            </w:r>
            <w:r w:rsidR="000B00A6" w:rsidRPr="000B00A6">
              <w:rPr>
                <w:rFonts w:ascii="Calibri" w:eastAsia="宋体" w:hAnsi="Calibri" w:cs="宋体" w:hint="eastAsia"/>
                <w:kern w:val="0"/>
                <w:szCs w:val="21"/>
                <w:lang w:bidi="ar"/>
              </w:rPr>
              <w:t>（提供原件）</w:t>
            </w:r>
            <w:r w:rsidRPr="008D246E">
              <w:rPr>
                <w:rFonts w:ascii="Calibri" w:eastAsia="宋体" w:hAnsi="Calibri" w:cs="宋体" w:hint="eastAsia"/>
                <w:kern w:val="0"/>
                <w:szCs w:val="21"/>
                <w:lang w:bidi="ar"/>
              </w:rPr>
              <w:t>的加</w:t>
            </w:r>
            <w:r w:rsidRPr="008D246E">
              <w:rPr>
                <w:rFonts w:ascii="Calibri" w:eastAsia="宋体" w:hAnsi="Calibri" w:cs="宋体" w:hint="eastAsia"/>
                <w:kern w:val="0"/>
                <w:szCs w:val="21"/>
                <w:lang w:bidi="ar"/>
              </w:rPr>
              <w:t>1.5</w:t>
            </w:r>
            <w:r w:rsidRPr="008D246E">
              <w:rPr>
                <w:rFonts w:ascii="Calibri" w:eastAsia="宋体" w:hAnsi="Calibri" w:cs="宋体" w:hint="eastAsia"/>
                <w:kern w:val="0"/>
                <w:szCs w:val="21"/>
                <w:lang w:bidi="ar"/>
              </w:rPr>
              <w:t>分</w:t>
            </w:r>
            <w:r w:rsidR="000B00A6">
              <w:rPr>
                <w:rFonts w:ascii="Calibri" w:eastAsia="宋体" w:hAnsi="Calibri" w:cs="宋体" w:hint="eastAsia"/>
                <w:kern w:val="0"/>
                <w:szCs w:val="21"/>
                <w:lang w:bidi="ar"/>
              </w:rPr>
              <w:t>；</w:t>
            </w:r>
          </w:p>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获得环境保护部的第十九期环境标志产品（以网站公示截图为准）的加</w:t>
            </w:r>
            <w:r w:rsidRPr="008D246E">
              <w:rPr>
                <w:rFonts w:ascii="Calibri" w:eastAsia="宋体" w:hAnsi="Calibri" w:cs="宋体" w:hint="eastAsia"/>
                <w:kern w:val="0"/>
                <w:szCs w:val="21"/>
                <w:lang w:bidi="ar"/>
              </w:rPr>
              <w:t>1.5</w:t>
            </w:r>
            <w:r w:rsidR="000B00A6">
              <w:rPr>
                <w:rFonts w:ascii="Calibri" w:eastAsia="宋体" w:hAnsi="Calibri" w:cs="宋体" w:hint="eastAsia"/>
                <w:kern w:val="0"/>
                <w:szCs w:val="21"/>
                <w:lang w:bidi="ar"/>
              </w:rPr>
              <w:t>分。</w:t>
            </w:r>
          </w:p>
        </w:tc>
      </w:tr>
      <w:tr w:rsidR="008D246E" w:rsidRPr="008D246E" w:rsidTr="004B07B1">
        <w:trPr>
          <w:trHeight w:val="871"/>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生产设备</w:t>
            </w:r>
          </w:p>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 xml:space="preserve">（2分） </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kern w:val="0"/>
                <w:szCs w:val="21"/>
                <w:lang w:bidi="ar"/>
              </w:rPr>
              <w:t>根据投标人所投产品生产设备</w:t>
            </w:r>
            <w:r w:rsidRPr="008D246E">
              <w:rPr>
                <w:rFonts w:ascii="Calibri" w:eastAsia="宋体" w:hAnsi="Calibri" w:cs="宋体"/>
                <w:kern w:val="0"/>
                <w:szCs w:val="21"/>
                <w:lang w:bidi="ar"/>
              </w:rPr>
              <w:t>(</w:t>
            </w:r>
            <w:r w:rsidRPr="008D246E">
              <w:rPr>
                <w:rFonts w:ascii="Calibri" w:eastAsia="宋体" w:hAnsi="Calibri" w:cs="宋体"/>
                <w:kern w:val="0"/>
                <w:szCs w:val="21"/>
                <w:lang w:bidi="ar"/>
              </w:rPr>
              <w:t>板材加工、油漆处理等</w:t>
            </w:r>
            <w:r w:rsidRPr="008D246E">
              <w:rPr>
                <w:rFonts w:ascii="Calibri" w:eastAsia="宋体" w:hAnsi="Calibri" w:cs="宋体"/>
                <w:kern w:val="0"/>
                <w:szCs w:val="21"/>
                <w:lang w:bidi="ar"/>
              </w:rPr>
              <w:t>)</w:t>
            </w:r>
            <w:r w:rsidRPr="008D246E">
              <w:rPr>
                <w:rFonts w:ascii="Calibri" w:eastAsia="宋体" w:hAnsi="Calibri" w:cs="宋体"/>
                <w:kern w:val="0"/>
                <w:szCs w:val="21"/>
                <w:lang w:bidi="ar"/>
              </w:rPr>
              <w:t>的情况进行打分</w:t>
            </w:r>
            <w:r w:rsidRPr="008D246E">
              <w:rPr>
                <w:rFonts w:ascii="Calibri" w:eastAsia="宋体" w:hAnsi="Calibri" w:cs="宋体"/>
                <w:kern w:val="0"/>
                <w:szCs w:val="21"/>
                <w:lang w:bidi="ar"/>
              </w:rPr>
              <w:t xml:space="preserve">, </w:t>
            </w:r>
            <w:r w:rsidRPr="008D246E">
              <w:rPr>
                <w:rFonts w:ascii="Calibri" w:eastAsia="宋体" w:hAnsi="Calibri" w:cs="宋体"/>
                <w:kern w:val="0"/>
                <w:szCs w:val="21"/>
                <w:lang w:bidi="ar"/>
              </w:rPr>
              <w:t>优良为</w:t>
            </w:r>
            <w:r w:rsidRPr="008D246E">
              <w:rPr>
                <w:rFonts w:ascii="Calibri" w:eastAsia="宋体" w:hAnsi="Calibri" w:cs="宋体" w:hint="eastAsia"/>
                <w:kern w:val="0"/>
                <w:szCs w:val="21"/>
                <w:lang w:bidi="ar"/>
              </w:rPr>
              <w:t>2</w:t>
            </w:r>
            <w:r w:rsidRPr="008D246E">
              <w:rPr>
                <w:rFonts w:ascii="Calibri" w:eastAsia="宋体" w:hAnsi="Calibri" w:cs="宋体"/>
                <w:kern w:val="0"/>
                <w:szCs w:val="21"/>
                <w:lang w:bidi="ar"/>
              </w:rPr>
              <w:t>分，一般为</w:t>
            </w:r>
            <w:r w:rsidRPr="008D246E">
              <w:rPr>
                <w:rFonts w:ascii="Calibri" w:eastAsia="宋体" w:hAnsi="Calibri" w:cs="宋体" w:hint="eastAsia"/>
                <w:kern w:val="0"/>
                <w:szCs w:val="21"/>
                <w:lang w:bidi="ar"/>
              </w:rPr>
              <w:t>1</w:t>
            </w:r>
            <w:r w:rsidRPr="008D246E">
              <w:rPr>
                <w:rFonts w:ascii="Calibri" w:eastAsia="宋体" w:hAnsi="Calibri" w:cs="宋体"/>
                <w:kern w:val="0"/>
                <w:szCs w:val="21"/>
                <w:lang w:bidi="ar"/>
              </w:rPr>
              <w:t>分，较差为</w:t>
            </w:r>
            <w:r w:rsidRPr="008D246E">
              <w:rPr>
                <w:rFonts w:ascii="Calibri" w:eastAsia="宋体" w:hAnsi="Calibri" w:cs="宋体"/>
                <w:kern w:val="0"/>
                <w:szCs w:val="21"/>
                <w:lang w:bidi="ar"/>
              </w:rPr>
              <w:t>0-1</w:t>
            </w:r>
            <w:r w:rsidRPr="008D246E">
              <w:rPr>
                <w:rFonts w:ascii="Calibri" w:eastAsia="宋体" w:hAnsi="Calibri" w:cs="宋体"/>
                <w:kern w:val="0"/>
                <w:szCs w:val="21"/>
                <w:lang w:bidi="ar"/>
              </w:rPr>
              <w:t>分。</w:t>
            </w:r>
          </w:p>
        </w:tc>
      </w:tr>
      <w:tr w:rsidR="008D246E" w:rsidRPr="008D246E" w:rsidTr="004B07B1">
        <w:trPr>
          <w:trHeight w:val="888"/>
          <w:jc w:val="center"/>
        </w:trPr>
        <w:tc>
          <w:tcPr>
            <w:tcW w:w="999" w:type="dxa"/>
            <w:vMerge/>
            <w:tcBorders>
              <w:left w:val="single" w:sz="4" w:space="0" w:color="000000"/>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原材料及五金配件的检测报告</w:t>
            </w:r>
          </w:p>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（18分）</w:t>
            </w:r>
          </w:p>
        </w:tc>
        <w:tc>
          <w:tcPr>
            <w:tcW w:w="6885" w:type="dxa"/>
            <w:tcBorders>
              <w:top w:val="single" w:sz="4" w:space="0" w:color="000000"/>
              <w:left w:val="nil"/>
              <w:bottom w:val="single" w:sz="4" w:space="0" w:color="000000"/>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钢管、布艺面料、底漆、面漆、海绵、</w:t>
            </w:r>
            <w:proofErr w:type="gramStart"/>
            <w:r w:rsidRPr="008D246E">
              <w:rPr>
                <w:rFonts w:ascii="宋体" w:eastAsia="宋体" w:hAnsi="宋体" w:cs="宋体" w:hint="eastAsia"/>
                <w:szCs w:val="21"/>
              </w:rPr>
              <w:t>胡桃色实木木</w:t>
            </w:r>
            <w:proofErr w:type="gramEnd"/>
            <w:r w:rsidRPr="008D246E">
              <w:rPr>
                <w:rFonts w:ascii="宋体" w:eastAsia="宋体" w:hAnsi="宋体" w:cs="宋体" w:hint="eastAsia"/>
                <w:szCs w:val="21"/>
              </w:rPr>
              <w:t>皮、实木板、中密度纤维板、三聚氰胺板、真皮、西皮、胶粘剂、门锁、拉手、气压棒、铝型材、铰链、三节静音导轨；提供齐全得满分18分，缺一项扣3分，扣完为止；报告必须是省级或以上的权威检测机构出具的，必须同时具有“CMA” 、“CAL”章，委托送检或抽检单位需是投标单位，现场查验原件，否则均不得分。</w:t>
            </w:r>
          </w:p>
        </w:tc>
      </w:tr>
      <w:tr w:rsidR="008D246E" w:rsidRPr="008D246E" w:rsidTr="004B07B1">
        <w:trPr>
          <w:trHeight w:val="755"/>
          <w:jc w:val="center"/>
        </w:trPr>
        <w:tc>
          <w:tcPr>
            <w:tcW w:w="999" w:type="dxa"/>
            <w:vMerge/>
            <w:tcBorders>
              <w:left w:val="single" w:sz="4" w:space="0" w:color="000000"/>
              <w:bottom w:val="single" w:sz="4" w:space="0" w:color="auto"/>
              <w:right w:val="nil"/>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p>
        </w:tc>
        <w:tc>
          <w:tcPr>
            <w:tcW w:w="1356"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vAlign w:val="center"/>
          </w:tcPr>
          <w:p w:rsidR="008D246E" w:rsidRPr="008D246E" w:rsidRDefault="008D246E" w:rsidP="008D246E">
            <w:pPr>
              <w:rPr>
                <w:rFonts w:ascii="宋体" w:eastAsia="宋体" w:hAnsi="宋体" w:cs="宋体"/>
                <w:szCs w:val="21"/>
              </w:rPr>
            </w:pPr>
            <w:r w:rsidRPr="008D246E">
              <w:rPr>
                <w:rFonts w:ascii="宋体" w:eastAsia="宋体" w:hAnsi="宋体" w:cs="宋体" w:hint="eastAsia"/>
                <w:szCs w:val="21"/>
              </w:rPr>
              <w:t>小样（3分）</w:t>
            </w:r>
          </w:p>
        </w:tc>
        <w:tc>
          <w:tcPr>
            <w:tcW w:w="6885" w:type="dxa"/>
            <w:tcBorders>
              <w:top w:val="single" w:sz="4" w:space="0" w:color="000000"/>
              <w:left w:val="nil"/>
              <w:bottom w:val="single" w:sz="4" w:space="0" w:color="auto"/>
              <w:right w:val="single" w:sz="4" w:space="0" w:color="000000"/>
            </w:tcBorders>
            <w:tcMar>
              <w:top w:w="15" w:type="dxa"/>
              <w:left w:w="15" w:type="dxa"/>
              <w:bottom w:w="15" w:type="dxa"/>
              <w:right w:w="15" w:type="dxa"/>
            </w:tcMar>
            <w:vAlign w:val="center"/>
          </w:tcPr>
          <w:p w:rsidR="008D246E" w:rsidRPr="008D246E" w:rsidRDefault="008D246E" w:rsidP="008D246E">
            <w:pPr>
              <w:rPr>
                <w:rFonts w:ascii="Calibri" w:eastAsia="宋体" w:hAnsi="Calibri" w:cs="宋体"/>
                <w:kern w:val="0"/>
                <w:szCs w:val="21"/>
                <w:lang w:bidi="ar"/>
              </w:rPr>
            </w:pPr>
            <w:r w:rsidRPr="008D246E">
              <w:rPr>
                <w:rFonts w:ascii="Calibri" w:eastAsia="宋体" w:hAnsi="Calibri" w:cs="宋体" w:hint="eastAsia"/>
                <w:kern w:val="0"/>
                <w:szCs w:val="21"/>
                <w:lang w:bidi="ar"/>
              </w:rPr>
              <w:t>根据投标人所提供小样品进行打分。综合小样外观、做工、质量情况，一档为（</w:t>
            </w:r>
            <w:r w:rsidRPr="008D246E">
              <w:rPr>
                <w:rFonts w:ascii="Calibri" w:eastAsia="宋体" w:hAnsi="Calibri" w:cs="宋体" w:hint="eastAsia"/>
                <w:kern w:val="0"/>
                <w:szCs w:val="21"/>
                <w:lang w:bidi="ar"/>
              </w:rPr>
              <w:t>2-3</w:t>
            </w:r>
            <w:r w:rsidRPr="008D246E">
              <w:rPr>
                <w:rFonts w:ascii="Calibri" w:eastAsia="宋体" w:hAnsi="Calibri" w:cs="宋体" w:hint="eastAsia"/>
                <w:kern w:val="0"/>
                <w:szCs w:val="21"/>
                <w:lang w:bidi="ar"/>
              </w:rPr>
              <w:t>分）；二档（</w:t>
            </w:r>
            <w:r w:rsidRPr="008D246E">
              <w:rPr>
                <w:rFonts w:ascii="Calibri" w:eastAsia="宋体" w:hAnsi="Calibri" w:cs="宋体" w:hint="eastAsia"/>
                <w:kern w:val="0"/>
                <w:szCs w:val="21"/>
                <w:lang w:bidi="ar"/>
              </w:rPr>
              <w:t>1-2</w:t>
            </w:r>
            <w:r w:rsidRPr="008D246E">
              <w:rPr>
                <w:rFonts w:ascii="Calibri" w:eastAsia="宋体" w:hAnsi="Calibri" w:cs="宋体" w:hint="eastAsia"/>
                <w:kern w:val="0"/>
                <w:szCs w:val="21"/>
                <w:lang w:bidi="ar"/>
              </w:rPr>
              <w:t>分）</w:t>
            </w:r>
            <w:r w:rsidRPr="008D246E">
              <w:rPr>
                <w:rFonts w:ascii="Calibri" w:eastAsia="宋体" w:hAnsi="Calibri" w:cs="宋体" w:hint="eastAsia"/>
                <w:kern w:val="0"/>
                <w:szCs w:val="21"/>
                <w:lang w:bidi="ar"/>
              </w:rPr>
              <w:t>;</w:t>
            </w:r>
            <w:r w:rsidRPr="008D246E">
              <w:rPr>
                <w:rFonts w:ascii="Calibri" w:eastAsia="宋体" w:hAnsi="Calibri" w:cs="宋体" w:hint="eastAsia"/>
                <w:kern w:val="0"/>
                <w:szCs w:val="21"/>
                <w:lang w:bidi="ar"/>
              </w:rPr>
              <w:t>三档（</w:t>
            </w:r>
            <w:r w:rsidRPr="008D246E">
              <w:rPr>
                <w:rFonts w:ascii="Calibri" w:eastAsia="宋体" w:hAnsi="Calibri" w:cs="宋体" w:hint="eastAsia"/>
                <w:kern w:val="0"/>
                <w:szCs w:val="21"/>
                <w:lang w:bidi="ar"/>
              </w:rPr>
              <w:t>0-1</w:t>
            </w:r>
            <w:r w:rsidRPr="008D246E">
              <w:rPr>
                <w:rFonts w:ascii="Calibri" w:eastAsia="宋体" w:hAnsi="Calibri" w:cs="宋体" w:hint="eastAsia"/>
                <w:kern w:val="0"/>
                <w:szCs w:val="21"/>
                <w:lang w:bidi="ar"/>
              </w:rPr>
              <w:t>分），否则为四档（</w:t>
            </w:r>
            <w:r w:rsidRPr="008D246E">
              <w:rPr>
                <w:rFonts w:ascii="Calibri" w:eastAsia="宋体" w:hAnsi="Calibri" w:cs="宋体"/>
                <w:kern w:val="0"/>
                <w:szCs w:val="21"/>
                <w:lang w:bidi="ar"/>
              </w:rPr>
              <w:t>0</w:t>
            </w:r>
            <w:r w:rsidRPr="008D246E">
              <w:rPr>
                <w:rFonts w:ascii="Calibri" w:eastAsia="宋体" w:hAnsi="Calibri" w:cs="宋体" w:hint="eastAsia"/>
                <w:kern w:val="0"/>
                <w:szCs w:val="21"/>
                <w:lang w:bidi="ar"/>
              </w:rPr>
              <w:t>分）。</w:t>
            </w:r>
          </w:p>
        </w:tc>
      </w:tr>
    </w:tbl>
    <w:p w:rsidR="008D246E" w:rsidRDefault="00F51E76">
      <w:pPr>
        <w:rPr>
          <w:b/>
        </w:rPr>
      </w:pPr>
      <w:r>
        <w:rPr>
          <w:rFonts w:hint="eastAsia"/>
          <w:b/>
        </w:rPr>
        <w:t>三、其他内容不变</w:t>
      </w:r>
    </w:p>
    <w:p w:rsidR="00F51E76" w:rsidRPr="00F51E76" w:rsidRDefault="00F51E76" w:rsidP="00F51E76">
      <w:pPr>
        <w:rPr>
          <w:b/>
        </w:rPr>
      </w:pPr>
      <w:r>
        <w:rPr>
          <w:rFonts w:hint="eastAsia"/>
          <w:b/>
        </w:rPr>
        <w:t>四、</w:t>
      </w:r>
      <w:r w:rsidRPr="00F51E76">
        <w:rPr>
          <w:rFonts w:hint="eastAsia"/>
          <w:b/>
        </w:rPr>
        <w:t>联系方式</w:t>
      </w:r>
    </w:p>
    <w:p w:rsidR="00F51E76" w:rsidRPr="00BD5622" w:rsidRDefault="00F51E76" w:rsidP="00F51E76">
      <w:r w:rsidRPr="00BD5622">
        <w:rPr>
          <w:rFonts w:hint="eastAsia"/>
        </w:rPr>
        <w:t>采购人：平顶山市新华区人民法院</w:t>
      </w:r>
      <w:r w:rsidR="00BD5622">
        <w:rPr>
          <w:rFonts w:hint="eastAsia"/>
        </w:rPr>
        <w:t xml:space="preserve">               </w:t>
      </w:r>
      <w:r w:rsidRPr="00BD5622">
        <w:rPr>
          <w:rFonts w:hint="eastAsia"/>
        </w:rPr>
        <w:t>地址：平顶山市沿河路中段</w:t>
      </w:r>
      <w:r w:rsidRPr="00BD5622">
        <w:rPr>
          <w:rFonts w:hint="eastAsia"/>
        </w:rPr>
        <w:t xml:space="preserve"> </w:t>
      </w:r>
    </w:p>
    <w:p w:rsidR="00F51E76" w:rsidRPr="00BD5622" w:rsidRDefault="00F51E76" w:rsidP="00F51E76">
      <w:r w:rsidRPr="00BD5622">
        <w:rPr>
          <w:rFonts w:hint="eastAsia"/>
        </w:rPr>
        <w:t>联系人：杜先生</w:t>
      </w:r>
      <w:r w:rsidRPr="00BD5622">
        <w:rPr>
          <w:rFonts w:hint="eastAsia"/>
        </w:rPr>
        <w:t xml:space="preserve">              </w:t>
      </w:r>
      <w:r w:rsidR="00BD5622">
        <w:rPr>
          <w:rFonts w:hint="eastAsia"/>
        </w:rPr>
        <w:t xml:space="preserve">                 </w:t>
      </w:r>
      <w:r w:rsidRPr="00BD5622">
        <w:rPr>
          <w:rFonts w:hint="eastAsia"/>
        </w:rPr>
        <w:t>联系电话：</w:t>
      </w:r>
      <w:r w:rsidRPr="00BD5622">
        <w:rPr>
          <w:rFonts w:hint="eastAsia"/>
        </w:rPr>
        <w:t>0375-2863177</w:t>
      </w:r>
    </w:p>
    <w:p w:rsidR="00F51E76" w:rsidRPr="00BD5622" w:rsidRDefault="00F51E76" w:rsidP="00F51E76">
      <w:r w:rsidRPr="00BD5622">
        <w:rPr>
          <w:rFonts w:hint="eastAsia"/>
        </w:rPr>
        <w:t>采购代理机构：河南创达建设工程管理有限公司</w:t>
      </w:r>
      <w:r w:rsidR="00BD5622">
        <w:rPr>
          <w:rFonts w:hint="eastAsia"/>
        </w:rPr>
        <w:t xml:space="preserve">   </w:t>
      </w:r>
      <w:r w:rsidRPr="00BD5622">
        <w:rPr>
          <w:rFonts w:hint="eastAsia"/>
        </w:rPr>
        <w:t>地址：平顶山市湛河区南环路西段</w:t>
      </w:r>
      <w:r w:rsidRPr="00BD5622">
        <w:rPr>
          <w:rFonts w:hint="eastAsia"/>
        </w:rPr>
        <w:t xml:space="preserve"> </w:t>
      </w:r>
    </w:p>
    <w:p w:rsidR="00F51E76" w:rsidRDefault="00F51E76" w:rsidP="00F51E76">
      <w:r w:rsidRPr="00BD5622">
        <w:rPr>
          <w:rFonts w:hint="eastAsia"/>
        </w:rPr>
        <w:t>联系人：程先生</w:t>
      </w:r>
      <w:r w:rsidRPr="00BD5622">
        <w:rPr>
          <w:rFonts w:hint="eastAsia"/>
        </w:rPr>
        <w:t xml:space="preserve">             </w:t>
      </w:r>
      <w:r w:rsidR="00BD5622">
        <w:rPr>
          <w:rFonts w:hint="eastAsia"/>
        </w:rPr>
        <w:t xml:space="preserve">                 </w:t>
      </w:r>
      <w:r w:rsidRPr="00BD5622">
        <w:rPr>
          <w:rFonts w:hint="eastAsia"/>
        </w:rPr>
        <w:t xml:space="preserve"> </w:t>
      </w:r>
      <w:r w:rsidRPr="00BD5622">
        <w:rPr>
          <w:rFonts w:hint="eastAsia"/>
        </w:rPr>
        <w:t>联系电话：</w:t>
      </w:r>
      <w:r w:rsidRPr="00BD5622">
        <w:rPr>
          <w:rFonts w:hint="eastAsia"/>
        </w:rPr>
        <w:t>13393772805</w:t>
      </w:r>
    </w:p>
    <w:p w:rsidR="00755696" w:rsidRPr="00BD5622" w:rsidRDefault="00755696" w:rsidP="00755696">
      <w:pPr>
        <w:ind w:firstLineChars="200" w:firstLine="420"/>
      </w:pPr>
      <w:r w:rsidRPr="00755696">
        <w:rPr>
          <w:rFonts w:hint="eastAsia"/>
        </w:rPr>
        <w:t>本次变更公告同时在</w:t>
      </w:r>
      <w:r w:rsidR="00C27B1C" w:rsidRPr="00C27B1C">
        <w:rPr>
          <w:rFonts w:hint="eastAsia"/>
        </w:rPr>
        <w:t>《中国采购与招标网》、《河南招标采购综合网》、《河南省政府采购网》、《平顶山市政府采购网》、《平顶山市公共资源交易网》、《河南省公共资源交易公共服务平台》</w:t>
      </w:r>
      <w:r w:rsidRPr="00755696">
        <w:rPr>
          <w:rFonts w:hint="eastAsia"/>
        </w:rPr>
        <w:t>网站上发布。</w:t>
      </w:r>
    </w:p>
    <w:sectPr w:rsidR="00755696" w:rsidRPr="00BD56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CA" w:rsidRDefault="00E01ECA" w:rsidP="00A95960">
      <w:r>
        <w:separator/>
      </w:r>
    </w:p>
  </w:endnote>
  <w:endnote w:type="continuationSeparator" w:id="0">
    <w:p w:rsidR="00E01ECA" w:rsidRDefault="00E01ECA" w:rsidP="00A9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CA" w:rsidRDefault="00E01ECA" w:rsidP="00A95960">
      <w:r>
        <w:separator/>
      </w:r>
    </w:p>
  </w:footnote>
  <w:footnote w:type="continuationSeparator" w:id="0">
    <w:p w:rsidR="00E01ECA" w:rsidRDefault="00E01ECA" w:rsidP="00A95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E9"/>
    <w:rsid w:val="000B00A6"/>
    <w:rsid w:val="0020590E"/>
    <w:rsid w:val="0030675D"/>
    <w:rsid w:val="00374BF7"/>
    <w:rsid w:val="004B07B1"/>
    <w:rsid w:val="004B3B8C"/>
    <w:rsid w:val="006A1FCD"/>
    <w:rsid w:val="00755696"/>
    <w:rsid w:val="008D246E"/>
    <w:rsid w:val="009C7AE9"/>
    <w:rsid w:val="00A3696D"/>
    <w:rsid w:val="00A95960"/>
    <w:rsid w:val="00AE5581"/>
    <w:rsid w:val="00BD5622"/>
    <w:rsid w:val="00C27B1C"/>
    <w:rsid w:val="00DB356C"/>
    <w:rsid w:val="00E01ECA"/>
    <w:rsid w:val="00F51E76"/>
    <w:rsid w:val="00F8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960"/>
    <w:rPr>
      <w:sz w:val="18"/>
      <w:szCs w:val="18"/>
    </w:rPr>
  </w:style>
  <w:style w:type="paragraph" w:styleId="a4">
    <w:name w:val="footer"/>
    <w:basedOn w:val="a"/>
    <w:link w:val="Char0"/>
    <w:uiPriority w:val="99"/>
    <w:unhideWhenUsed/>
    <w:rsid w:val="00A95960"/>
    <w:pPr>
      <w:tabs>
        <w:tab w:val="center" w:pos="4153"/>
        <w:tab w:val="right" w:pos="8306"/>
      </w:tabs>
      <w:snapToGrid w:val="0"/>
      <w:jc w:val="left"/>
    </w:pPr>
    <w:rPr>
      <w:sz w:val="18"/>
      <w:szCs w:val="18"/>
    </w:rPr>
  </w:style>
  <w:style w:type="character" w:customStyle="1" w:styleId="Char0">
    <w:name w:val="页脚 Char"/>
    <w:basedOn w:val="a0"/>
    <w:link w:val="a4"/>
    <w:uiPriority w:val="99"/>
    <w:rsid w:val="00A959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59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95960"/>
    <w:rPr>
      <w:sz w:val="18"/>
      <w:szCs w:val="18"/>
    </w:rPr>
  </w:style>
  <w:style w:type="paragraph" w:styleId="a4">
    <w:name w:val="footer"/>
    <w:basedOn w:val="a"/>
    <w:link w:val="Char0"/>
    <w:uiPriority w:val="99"/>
    <w:unhideWhenUsed/>
    <w:rsid w:val="00A95960"/>
    <w:pPr>
      <w:tabs>
        <w:tab w:val="center" w:pos="4153"/>
        <w:tab w:val="right" w:pos="8306"/>
      </w:tabs>
      <w:snapToGrid w:val="0"/>
      <w:jc w:val="left"/>
    </w:pPr>
    <w:rPr>
      <w:sz w:val="18"/>
      <w:szCs w:val="18"/>
    </w:rPr>
  </w:style>
  <w:style w:type="character" w:customStyle="1" w:styleId="Char0">
    <w:name w:val="页脚 Char"/>
    <w:basedOn w:val="a0"/>
    <w:link w:val="a4"/>
    <w:uiPriority w:val="99"/>
    <w:rsid w:val="00A959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336</Words>
  <Characters>1918</Characters>
  <Application>Microsoft Office Word</Application>
  <DocSecurity>0</DocSecurity>
  <Lines>15</Lines>
  <Paragraphs>4</Paragraphs>
  <ScaleCrop>false</ScaleCrop>
  <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河南创达建设工程管理有限公司:秦鹤鸣</dc:creator>
  <cp:lastModifiedBy>河南创达建设工程管理有限公司:秦鹤鸣</cp:lastModifiedBy>
  <cp:revision>16</cp:revision>
  <dcterms:created xsi:type="dcterms:W3CDTF">2017-04-01T06:28:00Z</dcterms:created>
  <dcterms:modified xsi:type="dcterms:W3CDTF">2017-04-05T01:04:00Z</dcterms:modified>
</cp:coreProperties>
</file>