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B06" w:rsidRPr="00EA5633" w:rsidRDefault="00FB0B06" w:rsidP="007E18C9">
      <w:pPr>
        <w:pStyle w:val="2"/>
        <w:spacing w:line="320" w:lineRule="exact"/>
      </w:pPr>
      <w:bookmarkStart w:id="0" w:name="_GoBack"/>
      <w:r w:rsidRPr="00EA5633">
        <w:rPr>
          <w:rFonts w:hint="eastAsia"/>
        </w:rPr>
        <w:t>郏县国土资源局关于郏县2017年第一批补充耕地储备项目可行性研究及勘测设计公开招标公告</w:t>
      </w:r>
    </w:p>
    <w:p w:rsidR="007E18C9" w:rsidRPr="00EA5633" w:rsidRDefault="007E18C9" w:rsidP="007E18C9">
      <w:pPr>
        <w:spacing w:line="320" w:lineRule="exact"/>
        <w:rPr>
          <w:rFonts w:ascii="宋体" w:hAnsi="宋体"/>
          <w:b/>
          <w:sz w:val="22"/>
          <w:szCs w:val="22"/>
        </w:rPr>
      </w:pPr>
      <w:r w:rsidRPr="00EA5633">
        <w:rPr>
          <w:rFonts w:ascii="宋体" w:hAnsi="宋体" w:hint="eastAsia"/>
          <w:b/>
          <w:sz w:val="22"/>
          <w:szCs w:val="22"/>
        </w:rPr>
        <w:t>1．招标条件</w:t>
      </w:r>
    </w:p>
    <w:p w:rsidR="007E18C9" w:rsidRPr="00EA5633" w:rsidRDefault="007E18C9" w:rsidP="007E18C9">
      <w:pPr>
        <w:spacing w:line="320" w:lineRule="exact"/>
        <w:ind w:firstLineChars="200" w:firstLine="440"/>
        <w:rPr>
          <w:rFonts w:ascii="宋体" w:hAnsi="宋体"/>
          <w:sz w:val="22"/>
          <w:szCs w:val="22"/>
        </w:rPr>
      </w:pPr>
      <w:r w:rsidRPr="00EA5633">
        <w:rPr>
          <w:rFonts w:ascii="宋体" w:hAnsi="宋体" w:hint="eastAsia"/>
          <w:sz w:val="22"/>
          <w:szCs w:val="22"/>
        </w:rPr>
        <w:t>本招标项目郏县201</w:t>
      </w:r>
      <w:bookmarkEnd w:id="0"/>
      <w:r w:rsidRPr="00EA5633">
        <w:rPr>
          <w:rFonts w:ascii="宋体" w:hAnsi="宋体" w:hint="eastAsia"/>
          <w:sz w:val="22"/>
          <w:szCs w:val="22"/>
        </w:rPr>
        <w:t>7年第一批补充耕地储备项目可行性研究及勘测设计,招标人为</w:t>
      </w:r>
      <w:r w:rsidRPr="00EA5633">
        <w:rPr>
          <w:rFonts w:ascii="宋体" w:hAnsi="宋体" w:cs="宋体" w:hint="eastAsia"/>
          <w:sz w:val="22"/>
          <w:szCs w:val="22"/>
        </w:rPr>
        <w:t>郏县国土资源局</w:t>
      </w:r>
      <w:r w:rsidRPr="00EA5633">
        <w:rPr>
          <w:rFonts w:ascii="宋体" w:hAnsi="宋体" w:hint="eastAsia"/>
          <w:sz w:val="22"/>
          <w:szCs w:val="22"/>
        </w:rPr>
        <w:t>，资金来源为财政资金。招标代理机构为河南省亿达工程管理咨询有限公司。项目已具备招标条件，现对该项目的</w:t>
      </w:r>
      <w:r w:rsidRPr="00EA5633">
        <w:rPr>
          <w:rFonts w:ascii="宋体" w:hAnsi="宋体" w:cs="宋体" w:hint="eastAsia"/>
          <w:bCs/>
          <w:szCs w:val="21"/>
        </w:rPr>
        <w:t>可行性研究及勘测设计</w:t>
      </w:r>
      <w:r w:rsidRPr="00EA5633">
        <w:rPr>
          <w:rFonts w:ascii="宋体" w:hAnsi="宋体" w:hint="eastAsia"/>
          <w:sz w:val="22"/>
          <w:szCs w:val="22"/>
        </w:rPr>
        <w:t>进行公开招标。</w:t>
      </w:r>
    </w:p>
    <w:p w:rsidR="007E18C9" w:rsidRPr="00EA5633" w:rsidRDefault="007E18C9" w:rsidP="007E18C9">
      <w:pPr>
        <w:spacing w:line="360" w:lineRule="atLeast"/>
        <w:rPr>
          <w:rFonts w:ascii="宋体" w:hAnsi="宋体"/>
          <w:b/>
          <w:sz w:val="22"/>
          <w:szCs w:val="22"/>
        </w:rPr>
      </w:pPr>
      <w:bookmarkStart w:id="1" w:name="_Toc382212648"/>
      <w:r w:rsidRPr="00EA5633">
        <w:rPr>
          <w:rFonts w:ascii="宋体" w:hAnsi="宋体" w:hint="eastAsia"/>
          <w:b/>
          <w:sz w:val="22"/>
          <w:szCs w:val="22"/>
        </w:rPr>
        <w:t>2、项目概况与招标范围</w:t>
      </w:r>
      <w:bookmarkEnd w:id="1"/>
    </w:p>
    <w:p w:rsidR="007E18C9" w:rsidRPr="00EA5633" w:rsidRDefault="007E18C9" w:rsidP="007E18C9">
      <w:pPr>
        <w:spacing w:line="360" w:lineRule="atLeast"/>
        <w:rPr>
          <w:rFonts w:ascii="宋体" w:hAnsi="宋体"/>
          <w:sz w:val="22"/>
          <w:szCs w:val="22"/>
        </w:rPr>
      </w:pPr>
      <w:bookmarkStart w:id="2" w:name="_Toc382212649"/>
      <w:r w:rsidRPr="00EA5633">
        <w:rPr>
          <w:rFonts w:ascii="宋体" w:hAnsi="宋体" w:hint="eastAsia"/>
          <w:sz w:val="22"/>
          <w:szCs w:val="22"/>
        </w:rPr>
        <w:t xml:space="preserve">    2.1采购编号：</w:t>
      </w:r>
      <w:r w:rsidRPr="00EA5633">
        <w:rPr>
          <w:rFonts w:cs="Arial" w:hint="eastAsia"/>
          <w:szCs w:val="21"/>
        </w:rPr>
        <w:t xml:space="preserve"> </w:t>
      </w:r>
      <w:r w:rsidRPr="00EA5633">
        <w:rPr>
          <w:rFonts w:ascii="宋体" w:hAnsi="宋体" w:hint="eastAsia"/>
          <w:sz w:val="22"/>
          <w:szCs w:val="22"/>
        </w:rPr>
        <w:t>JZC2017-039Cg</w:t>
      </w:r>
    </w:p>
    <w:p w:rsidR="007E18C9" w:rsidRPr="00EA5633" w:rsidRDefault="007E18C9" w:rsidP="007E18C9">
      <w:pPr>
        <w:spacing w:line="360" w:lineRule="atLeast"/>
        <w:rPr>
          <w:rFonts w:ascii="宋体" w:hAnsi="宋体"/>
          <w:b/>
          <w:sz w:val="22"/>
          <w:szCs w:val="22"/>
        </w:rPr>
      </w:pPr>
      <w:r w:rsidRPr="00EA5633">
        <w:rPr>
          <w:rFonts w:ascii="宋体" w:hAnsi="宋体" w:hint="eastAsia"/>
          <w:sz w:val="22"/>
          <w:szCs w:val="22"/>
        </w:rPr>
        <w:t xml:space="preserve">    2.2项目名称：郏县2017年第一批补充耕地储备项目可行性研究及勘测设计</w:t>
      </w:r>
    </w:p>
    <w:p w:rsidR="007E18C9" w:rsidRPr="00EA5633" w:rsidRDefault="007E18C9" w:rsidP="007E18C9">
      <w:pPr>
        <w:spacing w:line="360" w:lineRule="atLeast"/>
        <w:ind w:firstLineChars="200" w:firstLine="440"/>
        <w:rPr>
          <w:rFonts w:ascii="宋体" w:hAnsi="宋体" w:hint="eastAsia"/>
          <w:sz w:val="22"/>
          <w:szCs w:val="22"/>
        </w:rPr>
      </w:pPr>
      <w:r w:rsidRPr="00EA5633">
        <w:rPr>
          <w:rFonts w:ascii="宋体" w:hAnsi="宋体" w:hint="eastAsia"/>
          <w:sz w:val="22"/>
          <w:szCs w:val="22"/>
        </w:rPr>
        <w:t>2.3项目概况：投资总额：约4250万元；</w:t>
      </w:r>
    </w:p>
    <w:p w:rsidR="007E18C9" w:rsidRPr="00EA5633" w:rsidRDefault="007E18C9" w:rsidP="007E18C9">
      <w:pPr>
        <w:spacing w:line="360" w:lineRule="atLeast"/>
        <w:ind w:firstLineChars="400" w:firstLine="880"/>
        <w:rPr>
          <w:rFonts w:ascii="宋体" w:hAnsi="宋体"/>
          <w:sz w:val="22"/>
          <w:szCs w:val="22"/>
        </w:rPr>
      </w:pPr>
      <w:r w:rsidRPr="00EA5633">
        <w:rPr>
          <w:rFonts w:ascii="宋体" w:hAnsi="宋体" w:hint="eastAsia"/>
          <w:sz w:val="22"/>
          <w:szCs w:val="22"/>
        </w:rPr>
        <w:t>建设地点：郏县域内；</w:t>
      </w:r>
    </w:p>
    <w:p w:rsidR="007E18C9" w:rsidRPr="00EA5633" w:rsidRDefault="007E18C9" w:rsidP="007E18C9">
      <w:pPr>
        <w:spacing w:line="360" w:lineRule="atLeast"/>
        <w:ind w:firstLineChars="200" w:firstLine="440"/>
        <w:rPr>
          <w:rFonts w:ascii="宋体" w:hAnsi="宋体"/>
          <w:sz w:val="22"/>
          <w:szCs w:val="22"/>
        </w:rPr>
      </w:pPr>
      <w:r w:rsidRPr="00EA5633">
        <w:rPr>
          <w:rFonts w:ascii="宋体" w:hAnsi="宋体" w:hint="eastAsia"/>
          <w:sz w:val="22"/>
          <w:szCs w:val="22"/>
        </w:rPr>
        <w:t>2.4招标范围：项目区内可行性研究、项目勘测、项目规划设计、预算编制及后续服务等。</w:t>
      </w:r>
    </w:p>
    <w:p w:rsidR="007E18C9" w:rsidRPr="00EA5633" w:rsidRDefault="007E18C9" w:rsidP="007E18C9">
      <w:pPr>
        <w:spacing w:line="360" w:lineRule="atLeast"/>
        <w:ind w:leftChars="209" w:left="439"/>
        <w:rPr>
          <w:rFonts w:ascii="宋体" w:hAnsi="宋体"/>
          <w:sz w:val="22"/>
          <w:szCs w:val="22"/>
        </w:rPr>
      </w:pPr>
      <w:r w:rsidRPr="00EA5633">
        <w:rPr>
          <w:rFonts w:ascii="宋体" w:hAnsi="宋体" w:hint="eastAsia"/>
          <w:sz w:val="22"/>
          <w:szCs w:val="22"/>
        </w:rPr>
        <w:t>2.5工期要求：设计周期：</w:t>
      </w:r>
      <w:r w:rsidRPr="00EA5633">
        <w:rPr>
          <w:rFonts w:ascii="宋体" w:hAnsi="宋体" w:hint="eastAsia"/>
          <w:b/>
          <w:sz w:val="22"/>
          <w:szCs w:val="22"/>
        </w:rPr>
        <w:t xml:space="preserve">25 </w:t>
      </w:r>
      <w:r w:rsidRPr="00EA5633">
        <w:rPr>
          <w:rFonts w:ascii="宋体" w:hAnsi="宋体" w:hint="eastAsia"/>
          <w:sz w:val="22"/>
          <w:szCs w:val="22"/>
        </w:rPr>
        <w:t>日历天</w:t>
      </w:r>
    </w:p>
    <w:p w:rsidR="007E18C9" w:rsidRPr="00EA5633" w:rsidRDefault="007E18C9" w:rsidP="007E18C9">
      <w:pPr>
        <w:spacing w:line="360" w:lineRule="atLeast"/>
        <w:ind w:firstLineChars="200" w:firstLine="440"/>
        <w:rPr>
          <w:rFonts w:ascii="宋体" w:hAnsi="宋体"/>
          <w:sz w:val="22"/>
          <w:szCs w:val="22"/>
        </w:rPr>
      </w:pPr>
      <w:r w:rsidRPr="00EA5633">
        <w:rPr>
          <w:rFonts w:ascii="宋体" w:hAnsi="宋体" w:hint="eastAsia"/>
          <w:sz w:val="22"/>
          <w:szCs w:val="22"/>
        </w:rPr>
        <w:t>2.6编制成果要求：项目可</w:t>
      </w:r>
      <w:proofErr w:type="gramStart"/>
      <w:r w:rsidRPr="00EA5633">
        <w:rPr>
          <w:rFonts w:ascii="宋体" w:hAnsi="宋体" w:hint="eastAsia"/>
          <w:sz w:val="22"/>
          <w:szCs w:val="22"/>
        </w:rPr>
        <w:t>研</w:t>
      </w:r>
      <w:proofErr w:type="gramEnd"/>
      <w:r w:rsidRPr="00EA5633">
        <w:rPr>
          <w:rFonts w:ascii="宋体" w:hAnsi="宋体" w:hint="eastAsia"/>
          <w:sz w:val="22"/>
          <w:szCs w:val="22"/>
        </w:rPr>
        <w:t>报告，规划方案设计文本，预算书及预算编制说明，实测现状图、规划图、单体图、</w:t>
      </w:r>
      <w:proofErr w:type="gramStart"/>
      <w:r w:rsidRPr="00EA5633">
        <w:rPr>
          <w:rFonts w:ascii="宋体" w:hAnsi="宋体" w:hint="eastAsia"/>
          <w:sz w:val="22"/>
          <w:szCs w:val="22"/>
        </w:rPr>
        <w:t>分幅图等</w:t>
      </w:r>
      <w:proofErr w:type="gramEnd"/>
      <w:r w:rsidRPr="00EA5633">
        <w:rPr>
          <w:rFonts w:ascii="宋体" w:hAnsi="宋体" w:hint="eastAsia"/>
          <w:sz w:val="22"/>
          <w:szCs w:val="22"/>
        </w:rPr>
        <w:t>图件。</w:t>
      </w:r>
    </w:p>
    <w:p w:rsidR="007E18C9" w:rsidRPr="00EA5633" w:rsidRDefault="007E18C9" w:rsidP="007E18C9">
      <w:pPr>
        <w:spacing w:line="360" w:lineRule="atLeast"/>
        <w:ind w:firstLineChars="200" w:firstLine="440"/>
        <w:rPr>
          <w:rFonts w:ascii="宋体" w:hAnsi="宋体"/>
          <w:sz w:val="22"/>
          <w:szCs w:val="22"/>
        </w:rPr>
      </w:pPr>
      <w:r w:rsidRPr="00EA5633">
        <w:rPr>
          <w:rFonts w:ascii="宋体" w:hAnsi="宋体" w:hint="eastAsia"/>
          <w:sz w:val="22"/>
          <w:szCs w:val="22"/>
        </w:rPr>
        <w:t>2.7质 量：通过上级主管部门审核批复。</w:t>
      </w:r>
    </w:p>
    <w:p w:rsidR="007E18C9" w:rsidRPr="00EA5633" w:rsidRDefault="007E18C9" w:rsidP="007E18C9">
      <w:pPr>
        <w:spacing w:line="360" w:lineRule="atLeast"/>
        <w:rPr>
          <w:rFonts w:ascii="宋体" w:hAnsi="宋体"/>
          <w:b/>
          <w:sz w:val="22"/>
          <w:szCs w:val="22"/>
        </w:rPr>
      </w:pPr>
      <w:r w:rsidRPr="00EA5633">
        <w:rPr>
          <w:rFonts w:ascii="宋体" w:hAnsi="宋体" w:hint="eastAsia"/>
          <w:b/>
          <w:sz w:val="22"/>
          <w:szCs w:val="22"/>
        </w:rPr>
        <w:t>3．投标人资格要求</w:t>
      </w:r>
      <w:bookmarkEnd w:id="2"/>
    </w:p>
    <w:p w:rsidR="007E18C9" w:rsidRPr="00EA5633" w:rsidRDefault="007E18C9" w:rsidP="007E18C9">
      <w:pPr>
        <w:spacing w:line="360" w:lineRule="atLeast"/>
        <w:ind w:firstLineChars="150" w:firstLine="330"/>
        <w:rPr>
          <w:rFonts w:ascii="宋体" w:hAnsi="宋体" w:cs="宋体"/>
          <w:kern w:val="0"/>
          <w:sz w:val="22"/>
          <w:szCs w:val="22"/>
        </w:rPr>
      </w:pPr>
      <w:bookmarkStart w:id="3" w:name="_Toc382212650"/>
      <w:r w:rsidRPr="00EA5633">
        <w:rPr>
          <w:rFonts w:ascii="宋体" w:hAnsi="宋体" w:cs="宋体" w:hint="eastAsia"/>
          <w:kern w:val="0"/>
          <w:sz w:val="22"/>
          <w:szCs w:val="22"/>
        </w:rPr>
        <w:t>3.1 具有独立法人资格，</w:t>
      </w:r>
      <w:r w:rsidRPr="00EA5633">
        <w:rPr>
          <w:rFonts w:ascii="宋体" w:hAnsi="宋体" w:hint="eastAsia"/>
          <w:szCs w:val="21"/>
        </w:rPr>
        <w:t>提供有效的营业执照、税务登记证、组织机构代码证（或三证合一）</w:t>
      </w:r>
      <w:r w:rsidRPr="00EA5633">
        <w:rPr>
          <w:rFonts w:ascii="宋体" w:hAnsi="宋体" w:cs="宋体" w:hint="eastAsia"/>
          <w:kern w:val="0"/>
          <w:sz w:val="22"/>
          <w:szCs w:val="22"/>
        </w:rPr>
        <w:t>；</w:t>
      </w:r>
      <w:bookmarkEnd w:id="3"/>
      <w:r w:rsidRPr="00EA5633">
        <w:rPr>
          <w:rFonts w:ascii="宋体" w:hAnsi="宋体" w:cs="宋体" w:hint="eastAsia"/>
          <w:kern w:val="0"/>
          <w:sz w:val="22"/>
          <w:szCs w:val="22"/>
        </w:rPr>
        <w:t xml:space="preserve"> </w:t>
      </w:r>
    </w:p>
    <w:p w:rsidR="007E18C9" w:rsidRPr="00EA5633" w:rsidRDefault="007E18C9" w:rsidP="007E18C9">
      <w:pPr>
        <w:spacing w:line="360" w:lineRule="atLeast"/>
        <w:ind w:leftChars="156" w:left="438" w:hangingChars="50" w:hanging="110"/>
        <w:rPr>
          <w:rFonts w:ascii="宋体" w:hAnsi="宋体" w:cs="宋体"/>
          <w:kern w:val="0"/>
          <w:sz w:val="22"/>
          <w:szCs w:val="22"/>
        </w:rPr>
      </w:pPr>
      <w:r w:rsidRPr="00EA5633">
        <w:rPr>
          <w:rFonts w:ascii="宋体" w:hAnsi="宋体" w:cs="宋体" w:hint="eastAsia"/>
          <w:kern w:val="0"/>
          <w:sz w:val="22"/>
          <w:szCs w:val="22"/>
        </w:rPr>
        <w:t>3.2 具备工程设计（农林行业）乙级及以上资质，同时具备工程测绘乙级及以上资质和土地规划设计乙级及以上资质。 </w:t>
      </w:r>
    </w:p>
    <w:p w:rsidR="007E18C9" w:rsidRPr="00EA5633" w:rsidRDefault="007E18C9" w:rsidP="007E18C9">
      <w:pPr>
        <w:spacing w:line="360" w:lineRule="atLeast"/>
        <w:ind w:leftChars="156" w:left="438" w:hangingChars="50" w:hanging="110"/>
        <w:rPr>
          <w:rFonts w:ascii="宋体" w:hAnsi="宋体" w:cs="宋体"/>
          <w:kern w:val="0"/>
          <w:sz w:val="22"/>
          <w:szCs w:val="22"/>
        </w:rPr>
      </w:pPr>
      <w:r w:rsidRPr="00EA5633">
        <w:rPr>
          <w:rFonts w:ascii="宋体" w:hAnsi="宋体" w:cs="宋体" w:hint="eastAsia"/>
          <w:kern w:val="0"/>
          <w:sz w:val="22"/>
          <w:szCs w:val="22"/>
        </w:rPr>
        <w:t>3.3 拟派项目负责人须具有相关专业中级及以上职称。</w:t>
      </w:r>
    </w:p>
    <w:p w:rsidR="007E18C9" w:rsidRPr="00EA5633" w:rsidRDefault="007E18C9" w:rsidP="007E18C9">
      <w:pPr>
        <w:spacing w:line="360" w:lineRule="atLeast"/>
        <w:ind w:leftChars="156" w:left="438" w:hangingChars="50" w:hanging="110"/>
        <w:rPr>
          <w:rFonts w:ascii="宋体" w:hAnsi="宋体" w:cs="宋体"/>
          <w:kern w:val="0"/>
          <w:sz w:val="22"/>
          <w:szCs w:val="22"/>
        </w:rPr>
      </w:pPr>
      <w:r w:rsidRPr="00EA5633">
        <w:rPr>
          <w:rFonts w:ascii="宋体" w:hAnsi="宋体" w:cs="宋体" w:hint="eastAsia"/>
          <w:kern w:val="0"/>
          <w:sz w:val="22"/>
          <w:szCs w:val="22"/>
        </w:rPr>
        <w:t>3.4 投标人自2014年4月1日以来具有类似项目业绩；</w:t>
      </w:r>
      <w:r w:rsidRPr="00EA5633">
        <w:rPr>
          <w:rFonts w:ascii="宋体" w:hAnsi="宋体" w:hint="eastAsia"/>
          <w:szCs w:val="21"/>
        </w:rPr>
        <w:t>（类似业绩指：土地开发整理工程、补充耕地储备项目、土地综合整治工程，以中标通知书、合同为准，并提供中标网上查询页面）。</w:t>
      </w:r>
      <w:r w:rsidRPr="00EA5633">
        <w:rPr>
          <w:rFonts w:ascii="宋体" w:hAnsi="宋体" w:cs="宋体" w:hint="eastAsia"/>
          <w:kern w:val="0"/>
          <w:sz w:val="22"/>
          <w:szCs w:val="22"/>
        </w:rPr>
        <w:t xml:space="preserve"> </w:t>
      </w:r>
    </w:p>
    <w:p w:rsidR="007E18C9" w:rsidRPr="00EA5633" w:rsidRDefault="007E18C9" w:rsidP="007E18C9">
      <w:pPr>
        <w:spacing w:line="360" w:lineRule="atLeast"/>
        <w:ind w:firstLineChars="150" w:firstLine="330"/>
        <w:jc w:val="left"/>
        <w:rPr>
          <w:rFonts w:ascii="宋体" w:hAnsi="宋体" w:cs="宋体"/>
          <w:kern w:val="0"/>
          <w:sz w:val="22"/>
          <w:szCs w:val="22"/>
        </w:rPr>
      </w:pPr>
      <w:r w:rsidRPr="00EA5633">
        <w:rPr>
          <w:rFonts w:ascii="宋体" w:hAnsi="宋体" w:cs="宋体" w:hint="eastAsia"/>
          <w:kern w:val="0"/>
          <w:sz w:val="22"/>
          <w:szCs w:val="22"/>
        </w:rPr>
        <w:t>3.5 投标单</w:t>
      </w:r>
      <w:proofErr w:type="gramStart"/>
      <w:r w:rsidRPr="00EA5633">
        <w:rPr>
          <w:rFonts w:ascii="宋体" w:hAnsi="宋体" w:cs="宋体" w:hint="eastAsia"/>
          <w:kern w:val="0"/>
          <w:sz w:val="22"/>
          <w:szCs w:val="22"/>
        </w:rPr>
        <w:t>位拟</w:t>
      </w:r>
      <w:proofErr w:type="gramEnd"/>
      <w:r w:rsidRPr="00EA5633">
        <w:rPr>
          <w:rFonts w:ascii="宋体" w:hAnsi="宋体" w:cs="宋体" w:hint="eastAsia"/>
          <w:kern w:val="0"/>
          <w:sz w:val="22"/>
          <w:szCs w:val="22"/>
        </w:rPr>
        <w:t>任项目负责人须为该投标单位正式员工，须提供有效的劳动合同。</w:t>
      </w:r>
    </w:p>
    <w:p w:rsidR="007E18C9" w:rsidRPr="00EA5633" w:rsidRDefault="007E18C9" w:rsidP="007E18C9">
      <w:pPr>
        <w:spacing w:line="360" w:lineRule="atLeast"/>
        <w:ind w:leftChars="104" w:left="328" w:hangingChars="50" w:hanging="110"/>
        <w:jc w:val="left"/>
        <w:rPr>
          <w:rFonts w:ascii="宋体" w:hAnsi="宋体" w:cs="宋体" w:hint="eastAsia"/>
          <w:kern w:val="0"/>
          <w:sz w:val="22"/>
          <w:szCs w:val="22"/>
        </w:rPr>
      </w:pPr>
      <w:r w:rsidRPr="00EA5633">
        <w:rPr>
          <w:rFonts w:ascii="宋体" w:hAnsi="宋体" w:cs="宋体" w:hint="eastAsia"/>
          <w:kern w:val="0"/>
          <w:sz w:val="22"/>
          <w:szCs w:val="22"/>
        </w:rPr>
        <w:t xml:space="preserve"> 3.6 投标人应具备三大的管理体系认证（职业健康安全管理体系认证证书、环境管理体系认证证书、质量管理体系认证证书）和AAA信用等级证书。</w:t>
      </w:r>
    </w:p>
    <w:p w:rsidR="007E18C9" w:rsidRPr="00EA5633" w:rsidRDefault="007E18C9" w:rsidP="007E18C9">
      <w:pPr>
        <w:spacing w:line="360" w:lineRule="atLeast"/>
        <w:ind w:leftChars="156" w:left="328"/>
        <w:jc w:val="left"/>
        <w:rPr>
          <w:rFonts w:ascii="宋体" w:hAnsi="宋体" w:cs="宋体"/>
          <w:kern w:val="0"/>
          <w:sz w:val="22"/>
          <w:szCs w:val="22"/>
        </w:rPr>
      </w:pPr>
      <w:r w:rsidRPr="00EA5633">
        <w:rPr>
          <w:rFonts w:ascii="宋体" w:hAnsi="宋体" w:cs="宋体" w:hint="eastAsia"/>
          <w:kern w:val="0"/>
          <w:sz w:val="22"/>
          <w:szCs w:val="22"/>
        </w:rPr>
        <w:t>3.7 投标人提供由企业所在或项目所在地检察院出具的无行贿犯罪记录证明（符合</w:t>
      </w:r>
      <w:proofErr w:type="gramStart"/>
      <w:r w:rsidRPr="00EA5633">
        <w:rPr>
          <w:rFonts w:ascii="宋体" w:hAnsi="宋体" w:cs="宋体" w:hint="eastAsia"/>
          <w:kern w:val="0"/>
          <w:sz w:val="22"/>
          <w:szCs w:val="22"/>
        </w:rPr>
        <w:t>豫检会</w:t>
      </w:r>
      <w:proofErr w:type="gramEnd"/>
      <w:r w:rsidRPr="00EA5633">
        <w:rPr>
          <w:rFonts w:ascii="宋体" w:hAnsi="宋体" w:cs="宋体" w:hint="eastAsia"/>
          <w:kern w:val="0"/>
          <w:sz w:val="22"/>
          <w:szCs w:val="22"/>
        </w:rPr>
        <w:t xml:space="preserve">（2015）7号文件规定，查询投标单位、法定代表人、项目经理无行贿犯罪档案查询）；                                        </w:t>
      </w:r>
    </w:p>
    <w:p w:rsidR="007E18C9" w:rsidRPr="00EA5633" w:rsidRDefault="007E18C9" w:rsidP="007E18C9">
      <w:pPr>
        <w:spacing w:line="360" w:lineRule="atLeast"/>
        <w:ind w:firstLineChars="150" w:firstLine="330"/>
        <w:jc w:val="left"/>
        <w:rPr>
          <w:rFonts w:ascii="宋体" w:hAnsi="宋体" w:cs="宋体"/>
          <w:kern w:val="0"/>
          <w:sz w:val="22"/>
          <w:szCs w:val="22"/>
        </w:rPr>
      </w:pPr>
      <w:r w:rsidRPr="00EA5633">
        <w:rPr>
          <w:rFonts w:ascii="宋体" w:hAnsi="宋体" w:cs="宋体" w:hint="eastAsia"/>
          <w:kern w:val="0"/>
          <w:sz w:val="22"/>
          <w:szCs w:val="22"/>
        </w:rPr>
        <w:t>3.8 本项目不接受联合体投标；实行资格后审。</w:t>
      </w:r>
    </w:p>
    <w:p w:rsidR="007E18C9" w:rsidRPr="00EA5633" w:rsidRDefault="007E18C9" w:rsidP="007E18C9">
      <w:pPr>
        <w:spacing w:line="360" w:lineRule="atLeast"/>
        <w:ind w:firstLineChars="150" w:firstLine="330"/>
        <w:jc w:val="left"/>
      </w:pPr>
      <w:r w:rsidRPr="00EA5633">
        <w:rPr>
          <w:rFonts w:ascii="宋体" w:hAnsi="宋体" w:cs="宋体" w:hint="eastAsia"/>
          <w:kern w:val="0"/>
          <w:sz w:val="22"/>
          <w:szCs w:val="22"/>
        </w:rPr>
        <w:t>注：投标单位在河南省国土资源厅进行备案且在截止投标</w:t>
      </w:r>
      <w:r>
        <w:rPr>
          <w:rFonts w:ascii="宋体" w:hAnsi="宋体" w:cs="宋体" w:hint="eastAsia"/>
          <w:kern w:val="0"/>
          <w:sz w:val="22"/>
          <w:szCs w:val="22"/>
        </w:rPr>
        <w:t>文件递交</w:t>
      </w:r>
      <w:r w:rsidRPr="00EA5633">
        <w:rPr>
          <w:rFonts w:ascii="宋体" w:hAnsi="宋体" w:cs="宋体" w:hint="eastAsia"/>
          <w:kern w:val="0"/>
          <w:sz w:val="22"/>
          <w:szCs w:val="22"/>
        </w:rPr>
        <w:t>时未被省（市）土地整理中心限制投标的。（</w:t>
      </w:r>
      <w:r>
        <w:rPr>
          <w:rFonts w:ascii="宋体" w:hAnsi="宋体" w:cs="宋体" w:hint="eastAsia"/>
          <w:kern w:val="0"/>
          <w:sz w:val="22"/>
          <w:szCs w:val="22"/>
        </w:rPr>
        <w:t>开标时</w:t>
      </w:r>
      <w:r w:rsidRPr="00EA5633">
        <w:rPr>
          <w:rFonts w:ascii="宋体" w:hAnsi="宋体" w:cs="宋体" w:hint="eastAsia"/>
          <w:kern w:val="0"/>
          <w:sz w:val="22"/>
          <w:szCs w:val="22"/>
        </w:rPr>
        <w:t>提供备案证明，打印网页并加盖单位公章）。注：不允许投标单位挂靠资质，如发现有挂靠资质的投标人，取消其投标资格并告知行政主管部门。截止投标</w:t>
      </w:r>
      <w:r>
        <w:rPr>
          <w:rFonts w:ascii="宋体" w:hAnsi="宋体" w:cs="宋体" w:hint="eastAsia"/>
          <w:kern w:val="0"/>
          <w:sz w:val="22"/>
          <w:szCs w:val="22"/>
        </w:rPr>
        <w:t>文件递交</w:t>
      </w:r>
      <w:r w:rsidRPr="00EA5633">
        <w:rPr>
          <w:rFonts w:ascii="宋体" w:hAnsi="宋体" w:cs="宋体" w:hint="eastAsia"/>
          <w:kern w:val="0"/>
          <w:sz w:val="22"/>
          <w:szCs w:val="22"/>
        </w:rPr>
        <w:t xml:space="preserve">时，被河南省国土资源局通报批评正在整改中的和信用等级被河南省土地整理中心评定为B级及以下的不得参与本工程的投标。    </w:t>
      </w:r>
    </w:p>
    <w:p w:rsidR="007E18C9" w:rsidRPr="00EA5633" w:rsidRDefault="007E18C9" w:rsidP="007E18C9">
      <w:pPr>
        <w:spacing w:line="360" w:lineRule="atLeast"/>
        <w:rPr>
          <w:rFonts w:ascii="宋体" w:hAnsi="宋体"/>
          <w:b/>
          <w:sz w:val="22"/>
          <w:szCs w:val="22"/>
        </w:rPr>
      </w:pPr>
      <w:bookmarkStart w:id="4" w:name="_Toc382212653"/>
      <w:r w:rsidRPr="00EA5633">
        <w:rPr>
          <w:rFonts w:ascii="宋体" w:hAnsi="宋体" w:hint="eastAsia"/>
          <w:b/>
          <w:sz w:val="22"/>
          <w:szCs w:val="22"/>
        </w:rPr>
        <w:lastRenderedPageBreak/>
        <w:t>4.投标报名</w:t>
      </w:r>
      <w:bookmarkEnd w:id="4"/>
    </w:p>
    <w:p w:rsidR="007E18C9" w:rsidRPr="00EA5633" w:rsidRDefault="007E18C9" w:rsidP="007E18C9">
      <w:pPr>
        <w:spacing w:line="360" w:lineRule="atLeast"/>
        <w:ind w:firstLineChars="150" w:firstLine="330"/>
        <w:jc w:val="left"/>
        <w:rPr>
          <w:rFonts w:ascii="宋体" w:hAnsi="宋体" w:cs="宋体"/>
          <w:kern w:val="0"/>
          <w:sz w:val="22"/>
          <w:szCs w:val="22"/>
        </w:rPr>
      </w:pPr>
      <w:bookmarkStart w:id="5" w:name="_Toc382212655"/>
      <w:bookmarkStart w:id="6" w:name="_Toc382212654"/>
      <w:r w:rsidRPr="00EA5633">
        <w:rPr>
          <w:rFonts w:ascii="宋体" w:hAnsi="宋体" w:cs="宋体" w:hint="eastAsia"/>
          <w:kern w:val="0"/>
          <w:sz w:val="22"/>
          <w:szCs w:val="22"/>
        </w:rPr>
        <w:t>4.1、报名及招标文件</w:t>
      </w:r>
      <w:r>
        <w:rPr>
          <w:rFonts w:ascii="宋体" w:hAnsi="宋体" w:cs="宋体" w:hint="eastAsia"/>
          <w:kern w:val="0"/>
          <w:sz w:val="22"/>
          <w:szCs w:val="22"/>
        </w:rPr>
        <w:t>出售</w:t>
      </w:r>
      <w:r w:rsidRPr="00EA5633">
        <w:rPr>
          <w:rFonts w:ascii="宋体" w:hAnsi="宋体" w:cs="宋体" w:hint="eastAsia"/>
          <w:kern w:val="0"/>
          <w:sz w:val="22"/>
          <w:szCs w:val="22"/>
        </w:rPr>
        <w:t>时间：2017年4月27  日至2017年5月 4日；</w:t>
      </w:r>
    </w:p>
    <w:p w:rsidR="007E18C9" w:rsidRDefault="007E18C9" w:rsidP="007E18C9">
      <w:pPr>
        <w:spacing w:line="360" w:lineRule="atLeast"/>
        <w:ind w:firstLineChars="150" w:firstLine="330"/>
        <w:jc w:val="left"/>
        <w:rPr>
          <w:rFonts w:ascii="宋体" w:hAnsi="宋体" w:cs="宋体" w:hint="eastAsia"/>
          <w:kern w:val="0"/>
          <w:sz w:val="22"/>
          <w:szCs w:val="22"/>
        </w:rPr>
      </w:pPr>
      <w:r w:rsidRPr="00EA5633">
        <w:rPr>
          <w:rFonts w:ascii="宋体" w:hAnsi="宋体" w:cs="宋体" w:hint="eastAsia"/>
          <w:kern w:val="0"/>
          <w:sz w:val="22"/>
          <w:szCs w:val="22"/>
        </w:rPr>
        <w:t>4.2、</w:t>
      </w:r>
      <w:bookmarkEnd w:id="6"/>
      <w:r w:rsidRPr="00EA5633">
        <w:rPr>
          <w:rFonts w:ascii="宋体" w:hAnsi="宋体" w:cs="宋体" w:hint="eastAsia"/>
          <w:kern w:val="0"/>
          <w:sz w:val="22"/>
          <w:szCs w:val="22"/>
        </w:rPr>
        <w:t>招标文件出售及获取方式：该项目实施网上报名、网上出售招标文件，潜在投标人报名前先登录平顶山市公共资源交易网（网址：www.pdsggzy.com）进行“企业注册”，并到平顶山市公共资源交易中心办理CA数字证书。潜在投标人报名，下载招标文件需先凭CA数字证书通过平顶山市公共资源交易网“供应商登录”入口进行具体操作，请查看平顶山市公共资源交易网投标人登录上的投标人操作手册。</w:t>
      </w:r>
    </w:p>
    <w:p w:rsidR="007E18C9" w:rsidRPr="000A2641" w:rsidRDefault="007E18C9" w:rsidP="007E18C9">
      <w:pPr>
        <w:widowControl/>
        <w:spacing w:line="360" w:lineRule="atLeast"/>
        <w:jc w:val="left"/>
        <w:rPr>
          <w:rFonts w:ascii="宋体" w:hAnsi="宋体" w:cs="宋体"/>
          <w:kern w:val="0"/>
          <w:sz w:val="22"/>
          <w:szCs w:val="22"/>
        </w:rPr>
      </w:pPr>
      <w:r w:rsidRPr="000A2641">
        <w:rPr>
          <w:rFonts w:ascii="宋体" w:hAnsi="宋体" w:cs="宋体"/>
          <w:kern w:val="0"/>
          <w:sz w:val="24"/>
        </w:rPr>
        <w:t>链接地址：http：//</w:t>
      </w:r>
      <w:r>
        <w:rPr>
          <w:rFonts w:ascii="宋体" w:hAnsi="宋体" w:cs="宋体"/>
          <w:noProof/>
          <w:kern w:val="0"/>
          <w:sz w:val="24"/>
        </w:rPr>
        <w:drawing>
          <wp:inline distT="0" distB="0" distL="0" distR="0">
            <wp:extent cx="190500" cy="142875"/>
            <wp:effectExtent l="0" t="0" r="0" b="9525"/>
            <wp:docPr id="2" name="图片 2"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GJ$ACOF(TYDYECOKVDY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0A2641">
        <w:rPr>
          <w:rFonts w:ascii="宋体" w:hAnsi="宋体" w:cs="宋体"/>
          <w:kern w:val="0"/>
          <w:sz w:val="24"/>
        </w:rPr>
        <w:t>www.pdsggzy.com/fwzn/11020.jntml</w:t>
      </w:r>
      <w:r w:rsidRPr="000A2641">
        <w:rPr>
          <w:rFonts w:ascii="宋体" w:hAnsi="宋体" w:cs="宋体"/>
          <w:kern w:val="0"/>
          <w:sz w:val="24"/>
        </w:rPr>
        <w:br/>
        <w:t>办理CA证书：</w:t>
      </w:r>
      <w:r>
        <w:rPr>
          <w:rFonts w:ascii="宋体" w:hAnsi="宋体" w:cs="宋体"/>
          <w:noProof/>
          <w:kern w:val="0"/>
          <w:sz w:val="24"/>
        </w:rPr>
        <w:drawing>
          <wp:inline distT="0" distB="0" distL="0" distR="0">
            <wp:extent cx="190500" cy="142875"/>
            <wp:effectExtent l="0" t="0" r="0" b="9525"/>
            <wp:docPr id="1" name="图片 1"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GJ$ACOF(TYDYECOKVDY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0A2641">
        <w:rPr>
          <w:rFonts w:ascii="宋体" w:hAnsi="宋体" w:cs="宋体"/>
          <w:kern w:val="0"/>
          <w:sz w:val="24"/>
        </w:rPr>
        <w:t>http://www.pdsggzy.com/tzgg/10814.jhtml</w:t>
      </w:r>
    </w:p>
    <w:p w:rsidR="007E18C9" w:rsidRPr="00EA5633" w:rsidRDefault="007E18C9" w:rsidP="007E18C9">
      <w:pPr>
        <w:spacing w:line="360" w:lineRule="atLeast"/>
        <w:ind w:firstLineChars="150" w:firstLine="330"/>
        <w:jc w:val="left"/>
        <w:rPr>
          <w:rFonts w:ascii="宋体" w:hAnsi="宋体" w:cs="宋体" w:hint="eastAsia"/>
          <w:kern w:val="0"/>
          <w:sz w:val="22"/>
          <w:szCs w:val="22"/>
        </w:rPr>
      </w:pPr>
      <w:r w:rsidRPr="00EA5633">
        <w:rPr>
          <w:rFonts w:ascii="宋体" w:hAnsi="宋体" w:cs="宋体" w:hint="eastAsia"/>
          <w:kern w:val="0"/>
          <w:sz w:val="22"/>
          <w:szCs w:val="22"/>
        </w:rPr>
        <w:t>4．3、招标文件售价及缴费方式：人民币500元/份，售后不退。</w:t>
      </w:r>
    </w:p>
    <w:p w:rsidR="007E18C9" w:rsidRPr="00EA5633" w:rsidRDefault="007E18C9" w:rsidP="007E18C9">
      <w:pPr>
        <w:spacing w:line="360" w:lineRule="atLeast"/>
        <w:ind w:firstLineChars="150" w:firstLine="330"/>
        <w:jc w:val="left"/>
        <w:rPr>
          <w:rFonts w:ascii="宋体" w:hAnsi="宋体" w:cs="宋体"/>
          <w:kern w:val="0"/>
          <w:sz w:val="22"/>
          <w:szCs w:val="22"/>
        </w:rPr>
      </w:pPr>
      <w:r w:rsidRPr="00EA5633">
        <w:rPr>
          <w:rFonts w:ascii="宋体" w:hAnsi="宋体" w:cs="宋体" w:hint="eastAsia"/>
          <w:kern w:val="0"/>
          <w:sz w:val="22"/>
          <w:szCs w:val="22"/>
        </w:rPr>
        <w:t>4.4、缴费方式：转账或电汇支付招标文件费到指定账户。</w:t>
      </w:r>
    </w:p>
    <w:p w:rsidR="007E18C9" w:rsidRPr="00EA5633" w:rsidRDefault="007E18C9" w:rsidP="007E18C9">
      <w:pPr>
        <w:spacing w:line="360" w:lineRule="atLeast"/>
        <w:ind w:firstLineChars="150" w:firstLine="330"/>
        <w:jc w:val="left"/>
        <w:rPr>
          <w:rFonts w:ascii="宋体" w:hAnsi="宋体" w:cs="宋体" w:hint="eastAsia"/>
          <w:kern w:val="0"/>
          <w:sz w:val="22"/>
          <w:szCs w:val="22"/>
        </w:rPr>
      </w:pPr>
      <w:r w:rsidRPr="00EA5633">
        <w:rPr>
          <w:rFonts w:ascii="宋体" w:hAnsi="宋体" w:cs="宋体" w:hint="eastAsia"/>
          <w:kern w:val="0"/>
          <w:sz w:val="22"/>
          <w:szCs w:val="22"/>
        </w:rPr>
        <w:t>支付账户名称必须和投标人名称一致且已在平顶山市公共资源交易投标人（供应商）库中录入的账户（基本户或一般户均可，不支持结算卡支付）</w:t>
      </w:r>
    </w:p>
    <w:p w:rsidR="007E18C9" w:rsidRPr="00EA5633" w:rsidRDefault="007E18C9" w:rsidP="007E18C9">
      <w:pPr>
        <w:spacing w:line="360" w:lineRule="atLeast"/>
        <w:ind w:firstLineChars="150" w:firstLine="330"/>
        <w:jc w:val="left"/>
        <w:rPr>
          <w:rFonts w:ascii="宋体" w:hAnsi="宋体" w:cs="宋体" w:hint="eastAsia"/>
          <w:kern w:val="0"/>
          <w:sz w:val="22"/>
          <w:szCs w:val="22"/>
        </w:rPr>
      </w:pPr>
      <w:r w:rsidRPr="00EA5633">
        <w:rPr>
          <w:rFonts w:ascii="宋体" w:hAnsi="宋体" w:cs="宋体" w:hint="eastAsia"/>
          <w:kern w:val="0"/>
          <w:sz w:val="22"/>
          <w:szCs w:val="22"/>
        </w:rPr>
        <w:t>4.5、汇入账户和</w:t>
      </w:r>
      <w:proofErr w:type="gramStart"/>
      <w:r w:rsidRPr="00EA5633">
        <w:rPr>
          <w:rFonts w:ascii="宋体" w:hAnsi="宋体" w:cs="宋体" w:hint="eastAsia"/>
          <w:kern w:val="0"/>
          <w:sz w:val="22"/>
          <w:szCs w:val="22"/>
        </w:rPr>
        <w:t>帐号</w:t>
      </w:r>
      <w:proofErr w:type="gramEnd"/>
      <w:r w:rsidRPr="00EA5633">
        <w:rPr>
          <w:rFonts w:ascii="宋体" w:hAnsi="宋体" w:cs="宋体" w:hint="eastAsia"/>
          <w:kern w:val="0"/>
          <w:sz w:val="22"/>
          <w:szCs w:val="22"/>
        </w:rPr>
        <w:t>：</w:t>
      </w:r>
    </w:p>
    <w:p w:rsidR="007E18C9" w:rsidRPr="00EA5633" w:rsidRDefault="007E18C9" w:rsidP="007E18C9">
      <w:pPr>
        <w:spacing w:line="360" w:lineRule="atLeast"/>
        <w:ind w:firstLineChars="150" w:firstLine="330"/>
        <w:jc w:val="left"/>
        <w:rPr>
          <w:rFonts w:ascii="宋体" w:hAnsi="宋体" w:cs="宋体" w:hint="eastAsia"/>
          <w:kern w:val="0"/>
          <w:sz w:val="22"/>
          <w:szCs w:val="22"/>
        </w:rPr>
      </w:pPr>
      <w:r w:rsidRPr="00EA5633">
        <w:rPr>
          <w:rFonts w:ascii="宋体" w:hAnsi="宋体" w:cs="宋体" w:hint="eastAsia"/>
          <w:kern w:val="0"/>
          <w:sz w:val="22"/>
          <w:szCs w:val="22"/>
        </w:rPr>
        <w:t>收款单位全称：平顶山市公共资源交易中心</w:t>
      </w:r>
    </w:p>
    <w:p w:rsidR="007E18C9" w:rsidRPr="00EA5633" w:rsidRDefault="007E18C9" w:rsidP="007E18C9">
      <w:pPr>
        <w:spacing w:line="360" w:lineRule="atLeast"/>
        <w:ind w:firstLineChars="150" w:firstLine="330"/>
        <w:jc w:val="left"/>
        <w:rPr>
          <w:rFonts w:ascii="宋体" w:hAnsi="宋体" w:cs="宋体" w:hint="eastAsia"/>
          <w:kern w:val="0"/>
          <w:sz w:val="22"/>
          <w:szCs w:val="22"/>
        </w:rPr>
      </w:pPr>
      <w:r w:rsidRPr="00EA5633">
        <w:rPr>
          <w:rFonts w:ascii="宋体" w:hAnsi="宋体" w:cs="宋体" w:hint="eastAsia"/>
          <w:kern w:val="0"/>
          <w:sz w:val="22"/>
          <w:szCs w:val="22"/>
        </w:rPr>
        <w:t>账 号：6013301012010093076</w:t>
      </w:r>
    </w:p>
    <w:p w:rsidR="007E18C9" w:rsidRPr="00EA5633" w:rsidRDefault="007E18C9" w:rsidP="007E18C9">
      <w:pPr>
        <w:spacing w:line="360" w:lineRule="atLeast"/>
        <w:ind w:firstLineChars="150" w:firstLine="330"/>
        <w:jc w:val="left"/>
        <w:rPr>
          <w:rFonts w:ascii="宋体" w:hAnsi="宋体" w:cs="宋体" w:hint="eastAsia"/>
          <w:kern w:val="0"/>
          <w:sz w:val="22"/>
          <w:szCs w:val="22"/>
        </w:rPr>
      </w:pPr>
      <w:r w:rsidRPr="00EA5633">
        <w:rPr>
          <w:rFonts w:ascii="宋体" w:hAnsi="宋体" w:cs="宋体" w:hint="eastAsia"/>
          <w:kern w:val="0"/>
          <w:sz w:val="22"/>
          <w:szCs w:val="22"/>
        </w:rPr>
        <w:t>开户银行：平顶山银行行政中心支行</w:t>
      </w:r>
    </w:p>
    <w:p w:rsidR="007E18C9" w:rsidRPr="00EA5633" w:rsidRDefault="007E18C9" w:rsidP="007E18C9">
      <w:pPr>
        <w:spacing w:line="360" w:lineRule="atLeast"/>
        <w:ind w:firstLineChars="150" w:firstLine="330"/>
        <w:jc w:val="left"/>
        <w:rPr>
          <w:rFonts w:ascii="宋体" w:hAnsi="宋体" w:cs="宋体" w:hint="eastAsia"/>
          <w:kern w:val="0"/>
          <w:sz w:val="22"/>
          <w:szCs w:val="22"/>
        </w:rPr>
      </w:pPr>
      <w:r w:rsidRPr="00EA5633">
        <w:rPr>
          <w:rFonts w:ascii="宋体" w:hAnsi="宋体" w:cs="宋体" w:hint="eastAsia"/>
          <w:kern w:val="0"/>
          <w:sz w:val="22"/>
          <w:szCs w:val="22"/>
        </w:rPr>
        <w:t>4.6、潜在投标人网上报名、招标文件费转账成功后，须在平顶山市公共资源电子化交易系统中，将招标文件</w:t>
      </w:r>
      <w:proofErr w:type="gramStart"/>
      <w:r w:rsidRPr="00EA5633">
        <w:rPr>
          <w:rFonts w:ascii="宋体" w:hAnsi="宋体" w:cs="宋体" w:hint="eastAsia"/>
          <w:kern w:val="0"/>
          <w:sz w:val="22"/>
          <w:szCs w:val="22"/>
        </w:rPr>
        <w:t>费成功</w:t>
      </w:r>
      <w:proofErr w:type="gramEnd"/>
      <w:r w:rsidRPr="00EA5633">
        <w:rPr>
          <w:rFonts w:ascii="宋体" w:hAnsi="宋体" w:cs="宋体" w:hint="eastAsia"/>
          <w:kern w:val="0"/>
          <w:sz w:val="22"/>
          <w:szCs w:val="22"/>
        </w:rPr>
        <w:t>绑定至所投项目和标段，之后方可下载招标文件（招标文件中包含图纸、清单等投标所需一切内容），纸质招标文件不再出售。具体操作请查看以下链接：</w:t>
      </w:r>
    </w:p>
    <w:p w:rsidR="007E18C9" w:rsidRPr="00EA5633" w:rsidRDefault="007E18C9" w:rsidP="007E18C9">
      <w:pPr>
        <w:spacing w:line="360" w:lineRule="atLeast"/>
        <w:ind w:firstLineChars="150" w:firstLine="330"/>
        <w:jc w:val="left"/>
        <w:rPr>
          <w:rFonts w:ascii="宋体" w:hAnsi="宋体" w:cs="宋体" w:hint="eastAsia"/>
          <w:kern w:val="0"/>
          <w:sz w:val="22"/>
          <w:szCs w:val="22"/>
        </w:rPr>
      </w:pPr>
      <w:r w:rsidRPr="00EA5633">
        <w:rPr>
          <w:rFonts w:ascii="宋体" w:hAnsi="宋体" w:cs="宋体" w:hint="eastAsia"/>
          <w:kern w:val="0"/>
          <w:sz w:val="22"/>
          <w:szCs w:val="22"/>
        </w:rPr>
        <w:t>链接地址：http://www.pdsggzy.com/fwzn/11597.jhtml</w:t>
      </w:r>
    </w:p>
    <w:p w:rsidR="007E18C9" w:rsidRPr="00EA5633" w:rsidRDefault="007E18C9" w:rsidP="007E18C9">
      <w:pPr>
        <w:spacing w:line="360" w:lineRule="atLeast"/>
        <w:ind w:firstLineChars="150" w:firstLine="330"/>
        <w:jc w:val="left"/>
        <w:rPr>
          <w:rFonts w:ascii="宋体" w:hAnsi="宋体" w:cs="宋体" w:hint="eastAsia"/>
          <w:kern w:val="0"/>
          <w:sz w:val="22"/>
          <w:szCs w:val="22"/>
        </w:rPr>
      </w:pPr>
      <w:r w:rsidRPr="00EA5633">
        <w:rPr>
          <w:rFonts w:ascii="宋体" w:hAnsi="宋体" w:cs="宋体" w:hint="eastAsia"/>
          <w:kern w:val="0"/>
          <w:sz w:val="22"/>
          <w:szCs w:val="22"/>
        </w:rPr>
        <w:t>注：考虑到人为操作和跨行转账时间延误等因素，招标文件费绑定工作的截止时间为开始报名起至报名截止时间后两天，请投标人尽早进行招标文件费绑定工作。</w:t>
      </w:r>
    </w:p>
    <w:p w:rsidR="007E18C9" w:rsidRPr="00EA5633" w:rsidRDefault="007E18C9" w:rsidP="007E18C9">
      <w:pPr>
        <w:pStyle w:val="cjk"/>
        <w:shd w:val="clear" w:color="auto" w:fill="FFFFFF"/>
        <w:spacing w:line="360" w:lineRule="atLeast"/>
        <w:rPr>
          <w:b/>
          <w:sz w:val="22"/>
          <w:szCs w:val="22"/>
        </w:rPr>
      </w:pPr>
      <w:r w:rsidRPr="00EA5633">
        <w:rPr>
          <w:rFonts w:hint="eastAsia"/>
          <w:b/>
          <w:sz w:val="22"/>
          <w:szCs w:val="22"/>
        </w:rPr>
        <w:t>5．投标文件的递交</w:t>
      </w:r>
      <w:bookmarkEnd w:id="5"/>
    </w:p>
    <w:p w:rsidR="007E18C9" w:rsidRPr="00EA5633" w:rsidRDefault="007E18C9" w:rsidP="007E18C9">
      <w:pPr>
        <w:spacing w:line="360" w:lineRule="atLeast"/>
        <w:ind w:left="440" w:hangingChars="200" w:hanging="440"/>
        <w:rPr>
          <w:rFonts w:ascii="宋体" w:hAnsi="宋体"/>
          <w:sz w:val="22"/>
          <w:szCs w:val="22"/>
        </w:rPr>
      </w:pPr>
      <w:r w:rsidRPr="00EA5633">
        <w:rPr>
          <w:rFonts w:ascii="宋体" w:hAnsi="宋体" w:hint="eastAsia"/>
          <w:sz w:val="22"/>
          <w:szCs w:val="22"/>
        </w:rPr>
        <w:t xml:space="preserve"> 5.1</w:t>
      </w:r>
      <w:r w:rsidRPr="00EA5633">
        <w:rPr>
          <w:rFonts w:ascii="宋体" w:hAnsi="宋体" w:cs="宋体" w:hint="eastAsia"/>
          <w:kern w:val="0"/>
          <w:sz w:val="24"/>
        </w:rPr>
        <w:t xml:space="preserve"> </w:t>
      </w:r>
      <w:r w:rsidRPr="00EA5633">
        <w:rPr>
          <w:rFonts w:ascii="宋体" w:hAnsi="宋体" w:hint="eastAsia"/>
          <w:sz w:val="22"/>
          <w:szCs w:val="22"/>
        </w:rPr>
        <w:t>投标文件递交的截止时间（投标截止时间）为:2017年5月19日9时 00分（北京时间）；地点：平顶山市公共资源交易中心（平顶山市行政综合楼七楼）。</w:t>
      </w:r>
    </w:p>
    <w:p w:rsidR="007E18C9" w:rsidRPr="00EA5633" w:rsidRDefault="007E18C9" w:rsidP="007E18C9">
      <w:pPr>
        <w:spacing w:line="360" w:lineRule="atLeast"/>
        <w:ind w:firstLineChars="50" w:firstLine="110"/>
        <w:rPr>
          <w:rFonts w:ascii="宋体" w:hAnsi="宋体"/>
          <w:sz w:val="22"/>
          <w:szCs w:val="22"/>
        </w:rPr>
      </w:pPr>
      <w:r w:rsidRPr="00EA5633">
        <w:rPr>
          <w:rFonts w:ascii="宋体" w:hAnsi="宋体" w:hint="eastAsia"/>
          <w:sz w:val="22"/>
          <w:szCs w:val="22"/>
        </w:rPr>
        <w:t>5.2逾期送达的或者未送达的指定地点的投标文件，招标人不予受理。</w:t>
      </w:r>
    </w:p>
    <w:p w:rsidR="007E18C9" w:rsidRPr="00EA5633" w:rsidRDefault="007E18C9" w:rsidP="007E18C9">
      <w:pPr>
        <w:spacing w:line="360" w:lineRule="atLeast"/>
        <w:rPr>
          <w:rFonts w:ascii="宋体" w:hAnsi="宋体"/>
          <w:b/>
          <w:sz w:val="22"/>
          <w:szCs w:val="22"/>
        </w:rPr>
      </w:pPr>
      <w:bookmarkStart w:id="7" w:name="_Toc382212656"/>
      <w:r w:rsidRPr="00EA5633">
        <w:rPr>
          <w:rFonts w:ascii="宋体" w:hAnsi="宋体" w:hint="eastAsia"/>
          <w:b/>
          <w:sz w:val="22"/>
          <w:szCs w:val="22"/>
        </w:rPr>
        <w:t>6.发布公告的媒介</w:t>
      </w:r>
      <w:bookmarkEnd w:id="7"/>
    </w:p>
    <w:p w:rsidR="007E18C9" w:rsidRPr="00EA5633" w:rsidRDefault="007E18C9" w:rsidP="007E18C9">
      <w:pPr>
        <w:spacing w:line="360" w:lineRule="atLeast"/>
        <w:ind w:firstLineChars="245" w:firstLine="539"/>
        <w:rPr>
          <w:rFonts w:ascii="宋体" w:hAnsi="宋体"/>
          <w:sz w:val="22"/>
          <w:szCs w:val="22"/>
        </w:rPr>
      </w:pPr>
      <w:r w:rsidRPr="00EA5633">
        <w:rPr>
          <w:rFonts w:ascii="宋体" w:hAnsi="宋体" w:hint="eastAsia"/>
          <w:sz w:val="22"/>
          <w:szCs w:val="22"/>
        </w:rPr>
        <w:t>本次招标公告同时在《中国采购与招标网》、《河南招标采购综合网》、《河南省政府采购网》、《平顶山市政府采购网》、《郏县政府采购网》、《河南省公共资源交易公共服务平台》、《平顶山市公共资源交易中心》上发布。</w:t>
      </w:r>
    </w:p>
    <w:p w:rsidR="007E18C9" w:rsidRPr="00EA5633" w:rsidRDefault="007E18C9" w:rsidP="007E18C9">
      <w:pPr>
        <w:spacing w:line="360" w:lineRule="atLeast"/>
        <w:rPr>
          <w:rFonts w:ascii="宋体" w:hAnsi="宋体"/>
          <w:b/>
          <w:sz w:val="22"/>
          <w:szCs w:val="22"/>
        </w:rPr>
      </w:pPr>
      <w:r w:rsidRPr="00EA5633">
        <w:rPr>
          <w:rFonts w:ascii="宋体" w:hAnsi="宋体" w:hint="eastAsia"/>
          <w:b/>
          <w:sz w:val="22"/>
          <w:szCs w:val="22"/>
        </w:rPr>
        <w:t>7．联系方式</w:t>
      </w:r>
    </w:p>
    <w:p w:rsidR="007E18C9" w:rsidRPr="00EA5633" w:rsidRDefault="007E18C9" w:rsidP="007E18C9">
      <w:pPr>
        <w:spacing w:line="360" w:lineRule="atLeast"/>
        <w:ind w:firstLineChars="200" w:firstLine="440"/>
        <w:rPr>
          <w:rFonts w:ascii="宋体" w:hAnsi="宋体" w:hint="eastAsia"/>
          <w:sz w:val="22"/>
          <w:szCs w:val="22"/>
        </w:rPr>
      </w:pPr>
      <w:r w:rsidRPr="00EA5633">
        <w:rPr>
          <w:rFonts w:ascii="宋体" w:hAnsi="宋体" w:hint="eastAsia"/>
          <w:sz w:val="22"/>
          <w:szCs w:val="22"/>
        </w:rPr>
        <w:t>招标人：郏县国土资源局</w:t>
      </w:r>
    </w:p>
    <w:p w:rsidR="007E18C9" w:rsidRPr="00EA5633" w:rsidRDefault="007E18C9" w:rsidP="007E18C9">
      <w:pPr>
        <w:spacing w:line="360" w:lineRule="atLeast"/>
        <w:ind w:firstLineChars="200" w:firstLine="440"/>
        <w:rPr>
          <w:rFonts w:ascii="宋体" w:hAnsi="宋体"/>
          <w:sz w:val="22"/>
          <w:szCs w:val="22"/>
        </w:rPr>
      </w:pPr>
      <w:r w:rsidRPr="00EA5633">
        <w:rPr>
          <w:rFonts w:ascii="宋体" w:hAnsi="宋体" w:hint="eastAsia"/>
          <w:sz w:val="22"/>
          <w:szCs w:val="22"/>
        </w:rPr>
        <w:t>联系人： 姬女士   电话： 0375-7215107</w:t>
      </w:r>
    </w:p>
    <w:p w:rsidR="007E18C9" w:rsidRPr="00EA5633" w:rsidRDefault="007E18C9" w:rsidP="007E18C9">
      <w:pPr>
        <w:spacing w:line="360" w:lineRule="atLeast"/>
        <w:ind w:firstLineChars="200" w:firstLine="440"/>
        <w:rPr>
          <w:rFonts w:ascii="宋体" w:hAnsi="宋体"/>
          <w:sz w:val="22"/>
          <w:szCs w:val="22"/>
        </w:rPr>
      </w:pPr>
      <w:r w:rsidRPr="00EA5633">
        <w:rPr>
          <w:rFonts w:ascii="宋体" w:hAnsi="宋体" w:hint="eastAsia"/>
          <w:sz w:val="22"/>
          <w:szCs w:val="22"/>
        </w:rPr>
        <w:t>招标代理机构：河南省亿达工程管理咨询有限公司</w:t>
      </w:r>
    </w:p>
    <w:p w:rsidR="007E18C9" w:rsidRPr="00EA5633" w:rsidRDefault="007E18C9" w:rsidP="007E18C9">
      <w:pPr>
        <w:spacing w:line="360" w:lineRule="atLeast"/>
        <w:ind w:firstLineChars="200" w:firstLine="440"/>
        <w:rPr>
          <w:rFonts w:ascii="宋体" w:hAnsi="宋体"/>
          <w:sz w:val="22"/>
          <w:szCs w:val="22"/>
        </w:rPr>
      </w:pPr>
      <w:r w:rsidRPr="00EA5633">
        <w:rPr>
          <w:rFonts w:ascii="宋体" w:hAnsi="宋体" w:hint="eastAsia"/>
          <w:sz w:val="22"/>
          <w:szCs w:val="22"/>
        </w:rPr>
        <w:t>联系人：常女士    电话：0375-7038879</w:t>
      </w:r>
    </w:p>
    <w:p w:rsidR="009A4D5F" w:rsidRPr="007E18C9" w:rsidRDefault="002E052F" w:rsidP="00A90E3E">
      <w:pPr>
        <w:spacing w:line="370" w:lineRule="exact"/>
      </w:pPr>
    </w:p>
    <w:sectPr w:rsidR="009A4D5F" w:rsidRPr="007E1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2F" w:rsidRDefault="002E052F" w:rsidP="00FB0B06">
      <w:r>
        <w:separator/>
      </w:r>
    </w:p>
  </w:endnote>
  <w:endnote w:type="continuationSeparator" w:id="0">
    <w:p w:rsidR="002E052F" w:rsidRDefault="002E052F" w:rsidP="00FB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2F" w:rsidRDefault="002E052F" w:rsidP="00FB0B06">
      <w:r>
        <w:separator/>
      </w:r>
    </w:p>
  </w:footnote>
  <w:footnote w:type="continuationSeparator" w:id="0">
    <w:p w:rsidR="002E052F" w:rsidRDefault="002E052F" w:rsidP="00FB0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A8"/>
    <w:rsid w:val="002E052F"/>
    <w:rsid w:val="00364EE3"/>
    <w:rsid w:val="00464910"/>
    <w:rsid w:val="006A1099"/>
    <w:rsid w:val="007416A8"/>
    <w:rsid w:val="007E18C9"/>
    <w:rsid w:val="00A90E3E"/>
    <w:rsid w:val="00C61BAA"/>
    <w:rsid w:val="00EC484A"/>
    <w:rsid w:val="00FB0B06"/>
    <w:rsid w:val="00FB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06"/>
    <w:pPr>
      <w:widowControl w:val="0"/>
      <w:jc w:val="both"/>
    </w:pPr>
    <w:rPr>
      <w:rFonts w:ascii="Times New Roman" w:eastAsia="宋体" w:hAnsi="Times New Roman" w:cs="Times New Roman"/>
      <w:szCs w:val="24"/>
    </w:rPr>
  </w:style>
  <w:style w:type="paragraph" w:styleId="2">
    <w:name w:val="heading 2"/>
    <w:basedOn w:val="a"/>
    <w:next w:val="a"/>
    <w:link w:val="2Char"/>
    <w:qFormat/>
    <w:rsid w:val="00FB0B06"/>
    <w:pPr>
      <w:keepNext/>
      <w:keepLines/>
      <w:adjustRightInd w:val="0"/>
      <w:snapToGrid w:val="0"/>
      <w:spacing w:beforeLines="50" w:before="156" w:afterLines="50" w:after="156" w:line="360" w:lineRule="auto"/>
      <w:jc w:val="center"/>
      <w:outlineLvl w:val="1"/>
    </w:pPr>
    <w:rPr>
      <w:rFonts w:ascii="宋体" w:hAns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B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0B06"/>
    <w:rPr>
      <w:sz w:val="18"/>
      <w:szCs w:val="18"/>
    </w:rPr>
  </w:style>
  <w:style w:type="paragraph" w:styleId="a4">
    <w:name w:val="footer"/>
    <w:basedOn w:val="a"/>
    <w:link w:val="Char0"/>
    <w:uiPriority w:val="99"/>
    <w:unhideWhenUsed/>
    <w:rsid w:val="00FB0B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0B06"/>
    <w:rPr>
      <w:sz w:val="18"/>
      <w:szCs w:val="18"/>
    </w:rPr>
  </w:style>
  <w:style w:type="character" w:customStyle="1" w:styleId="2Char">
    <w:name w:val="标题 2 Char"/>
    <w:basedOn w:val="a0"/>
    <w:link w:val="2"/>
    <w:rsid w:val="00FB0B06"/>
    <w:rPr>
      <w:rFonts w:ascii="宋体" w:eastAsia="宋体" w:hAnsi="宋体" w:cs="Times New Roman"/>
      <w:b/>
      <w:bCs/>
      <w:sz w:val="32"/>
      <w:szCs w:val="32"/>
    </w:rPr>
  </w:style>
  <w:style w:type="paragraph" w:customStyle="1" w:styleId="cjk">
    <w:name w:val="cjk"/>
    <w:basedOn w:val="a"/>
    <w:rsid w:val="00FB0B06"/>
    <w:pPr>
      <w:widowControl/>
      <w:jc w:val="left"/>
    </w:pPr>
    <w:rPr>
      <w:rFonts w:ascii="宋体" w:hAnsi="宋体" w:cs="宋体"/>
      <w:kern w:val="0"/>
      <w:sz w:val="24"/>
    </w:rPr>
  </w:style>
  <w:style w:type="paragraph" w:styleId="a5">
    <w:name w:val="Balloon Text"/>
    <w:basedOn w:val="a"/>
    <w:link w:val="Char1"/>
    <w:uiPriority w:val="99"/>
    <w:semiHidden/>
    <w:unhideWhenUsed/>
    <w:rsid w:val="007E18C9"/>
    <w:rPr>
      <w:sz w:val="18"/>
      <w:szCs w:val="18"/>
    </w:rPr>
  </w:style>
  <w:style w:type="character" w:customStyle="1" w:styleId="Char1">
    <w:name w:val="批注框文本 Char"/>
    <w:basedOn w:val="a0"/>
    <w:link w:val="a5"/>
    <w:uiPriority w:val="99"/>
    <w:semiHidden/>
    <w:rsid w:val="007E18C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06"/>
    <w:pPr>
      <w:widowControl w:val="0"/>
      <w:jc w:val="both"/>
    </w:pPr>
    <w:rPr>
      <w:rFonts w:ascii="Times New Roman" w:eastAsia="宋体" w:hAnsi="Times New Roman" w:cs="Times New Roman"/>
      <w:szCs w:val="24"/>
    </w:rPr>
  </w:style>
  <w:style w:type="paragraph" w:styleId="2">
    <w:name w:val="heading 2"/>
    <w:basedOn w:val="a"/>
    <w:next w:val="a"/>
    <w:link w:val="2Char"/>
    <w:qFormat/>
    <w:rsid w:val="00FB0B06"/>
    <w:pPr>
      <w:keepNext/>
      <w:keepLines/>
      <w:adjustRightInd w:val="0"/>
      <w:snapToGrid w:val="0"/>
      <w:spacing w:beforeLines="50" w:before="156" w:afterLines="50" w:after="156" w:line="360" w:lineRule="auto"/>
      <w:jc w:val="center"/>
      <w:outlineLvl w:val="1"/>
    </w:pPr>
    <w:rPr>
      <w:rFonts w:ascii="宋体" w:hAns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0B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B0B06"/>
    <w:rPr>
      <w:sz w:val="18"/>
      <w:szCs w:val="18"/>
    </w:rPr>
  </w:style>
  <w:style w:type="paragraph" w:styleId="a4">
    <w:name w:val="footer"/>
    <w:basedOn w:val="a"/>
    <w:link w:val="Char0"/>
    <w:uiPriority w:val="99"/>
    <w:unhideWhenUsed/>
    <w:rsid w:val="00FB0B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B0B06"/>
    <w:rPr>
      <w:sz w:val="18"/>
      <w:szCs w:val="18"/>
    </w:rPr>
  </w:style>
  <w:style w:type="character" w:customStyle="1" w:styleId="2Char">
    <w:name w:val="标题 2 Char"/>
    <w:basedOn w:val="a0"/>
    <w:link w:val="2"/>
    <w:rsid w:val="00FB0B06"/>
    <w:rPr>
      <w:rFonts w:ascii="宋体" w:eastAsia="宋体" w:hAnsi="宋体" w:cs="Times New Roman"/>
      <w:b/>
      <w:bCs/>
      <w:sz w:val="32"/>
      <w:szCs w:val="32"/>
    </w:rPr>
  </w:style>
  <w:style w:type="paragraph" w:customStyle="1" w:styleId="cjk">
    <w:name w:val="cjk"/>
    <w:basedOn w:val="a"/>
    <w:rsid w:val="00FB0B06"/>
    <w:pPr>
      <w:widowControl/>
      <w:jc w:val="left"/>
    </w:pPr>
    <w:rPr>
      <w:rFonts w:ascii="宋体" w:hAnsi="宋体" w:cs="宋体"/>
      <w:kern w:val="0"/>
      <w:sz w:val="24"/>
    </w:rPr>
  </w:style>
  <w:style w:type="paragraph" w:styleId="a5">
    <w:name w:val="Balloon Text"/>
    <w:basedOn w:val="a"/>
    <w:link w:val="Char1"/>
    <w:uiPriority w:val="99"/>
    <w:semiHidden/>
    <w:unhideWhenUsed/>
    <w:rsid w:val="007E18C9"/>
    <w:rPr>
      <w:sz w:val="18"/>
      <w:szCs w:val="18"/>
    </w:rPr>
  </w:style>
  <w:style w:type="character" w:customStyle="1" w:styleId="Char1">
    <w:name w:val="批注框文本 Char"/>
    <w:basedOn w:val="a0"/>
    <w:link w:val="a5"/>
    <w:uiPriority w:val="99"/>
    <w:semiHidden/>
    <w:rsid w:val="007E18C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1864</Characters>
  <Application>Microsoft Office Word</Application>
  <DocSecurity>0</DocSecurity>
  <Lines>15</Lines>
  <Paragraphs>4</Paragraphs>
  <ScaleCrop>false</ScaleCrop>
  <Company>china</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河南省亿达工程管理咨询有限公司:樊贞默</cp:lastModifiedBy>
  <cp:revision>6</cp:revision>
  <dcterms:created xsi:type="dcterms:W3CDTF">2017-04-26T00:54:00Z</dcterms:created>
  <dcterms:modified xsi:type="dcterms:W3CDTF">2017-04-26T02:30:00Z</dcterms:modified>
</cp:coreProperties>
</file>