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9E" w:rsidRPr="0051419E" w:rsidRDefault="0051419E" w:rsidP="0051419E">
      <w:pPr>
        <w:spacing w:line="360" w:lineRule="auto"/>
        <w:jc w:val="center"/>
        <w:rPr>
          <w:rFonts w:ascii="宋体" w:hAnsi="宋体"/>
          <w:b/>
          <w:sz w:val="28"/>
          <w:szCs w:val="21"/>
        </w:rPr>
      </w:pPr>
      <w:r w:rsidRPr="0051419E">
        <w:rPr>
          <w:rFonts w:ascii="宋体" w:hAnsi="宋体" w:hint="eastAsia"/>
          <w:sz w:val="28"/>
          <w:szCs w:val="21"/>
        </w:rPr>
        <w:t>平顶山高新技术产业开发区第一初级中学关于平顶山高新技术产业开发区第一初级中学教学楼工程资格预审公告</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1．招标条件</w:t>
      </w:r>
    </w:p>
    <w:p w:rsidR="0051419E" w:rsidRPr="0077430D"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平顶山高新技术产业开发区第一初级中学教学楼工程已经有关部门批准建设，招标人为</w:t>
      </w:r>
      <w:r w:rsidR="0026380A">
        <w:rPr>
          <w:rFonts w:ascii="宋体" w:eastAsia="宋体" w:hAnsi="宋体" w:cs="Times New Roman" w:hint="eastAsia"/>
          <w:kern w:val="2"/>
          <w:sz w:val="21"/>
          <w:szCs w:val="21"/>
        </w:rPr>
        <w:t>平顶山高新技术产业开发区第一初级中学</w:t>
      </w:r>
      <w:r w:rsidRPr="0051419E">
        <w:rPr>
          <w:rFonts w:ascii="宋体" w:eastAsia="宋体" w:hAnsi="宋体" w:cs="Times New Roman" w:hint="eastAsia"/>
          <w:kern w:val="2"/>
          <w:sz w:val="21"/>
          <w:szCs w:val="21"/>
        </w:rPr>
        <w:t>，建设资金为财政资金，已落实。项目已具备招标条件，现对该项目施工进行国内公开招标</w:t>
      </w:r>
      <w:r w:rsidR="0077430D">
        <w:rPr>
          <w:rFonts w:ascii="宋体" w:eastAsia="宋体" w:hAnsi="宋体" w:cs="Times New Roman" w:hint="eastAsia"/>
          <w:kern w:val="2"/>
          <w:sz w:val="21"/>
          <w:szCs w:val="21"/>
        </w:rPr>
        <w:t>，</w:t>
      </w:r>
      <w:r w:rsidR="0077430D" w:rsidRPr="0077430D">
        <w:rPr>
          <w:rFonts w:ascii="宋体" w:eastAsia="宋体" w:hAnsi="宋体" w:cs="Times New Roman" w:hint="eastAsia"/>
          <w:kern w:val="2"/>
          <w:sz w:val="21"/>
          <w:szCs w:val="21"/>
        </w:rPr>
        <w:t>特邀请有兴趣的潜在投标人（以下简称申请人）提出资格预审申请。</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2. 项目概况与招标范围</w:t>
      </w:r>
    </w:p>
    <w:p w:rsidR="00B670AC"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2.1</w:t>
      </w:r>
      <w:r w:rsidR="00B670AC">
        <w:rPr>
          <w:rFonts w:ascii="宋体" w:eastAsia="宋体" w:hAnsi="宋体" w:cs="Times New Roman" w:hint="eastAsia"/>
          <w:kern w:val="2"/>
          <w:sz w:val="21"/>
          <w:szCs w:val="21"/>
        </w:rPr>
        <w:t>项目名称：</w:t>
      </w:r>
      <w:r w:rsidR="00B670AC" w:rsidRPr="00B670AC">
        <w:rPr>
          <w:rFonts w:ascii="宋体" w:eastAsia="宋体" w:hAnsi="宋体" w:cs="Times New Roman" w:hint="eastAsia"/>
          <w:kern w:val="2"/>
          <w:sz w:val="21"/>
          <w:szCs w:val="21"/>
        </w:rPr>
        <w:t>平顶山高新技术产业开发区第一初级中学教学楼工程</w:t>
      </w:r>
    </w:p>
    <w:p w:rsidR="00B670AC"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2.2</w:t>
      </w:r>
      <w:r w:rsidR="004E2983">
        <w:rPr>
          <w:rFonts w:ascii="宋体" w:eastAsia="宋体" w:hAnsi="宋体" w:cs="Times New Roman" w:hint="eastAsia"/>
          <w:kern w:val="2"/>
          <w:sz w:val="21"/>
          <w:szCs w:val="21"/>
        </w:rPr>
        <w:t>采购</w:t>
      </w:r>
      <w:r>
        <w:rPr>
          <w:rFonts w:ascii="宋体" w:eastAsia="宋体" w:hAnsi="宋体" w:cs="Times New Roman" w:hint="eastAsia"/>
          <w:kern w:val="2"/>
          <w:sz w:val="21"/>
          <w:szCs w:val="21"/>
        </w:rPr>
        <w:t>编号：</w:t>
      </w:r>
      <w:r w:rsidR="004E2983">
        <w:rPr>
          <w:rFonts w:ascii="宋体" w:eastAsia="宋体" w:hAnsi="宋体" w:cs="Times New Roman" w:hint="eastAsia"/>
          <w:kern w:val="2"/>
          <w:sz w:val="21"/>
          <w:szCs w:val="21"/>
        </w:rPr>
        <w:t>GXQ2017-004g</w:t>
      </w:r>
    </w:p>
    <w:p w:rsidR="0051419E" w:rsidRPr="0051419E"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2.3</w:t>
      </w:r>
      <w:r w:rsidR="0051419E" w:rsidRPr="0051419E">
        <w:rPr>
          <w:rFonts w:ascii="宋体" w:eastAsia="宋体" w:hAnsi="宋体" w:cs="Times New Roman" w:hint="eastAsia"/>
          <w:kern w:val="2"/>
          <w:sz w:val="21"/>
          <w:szCs w:val="21"/>
        </w:rPr>
        <w:t>项目概况：本项目位于平顶山高新技术产业开发区遵化店镇境内，结构类型为钢筋混凝土框架结构，地上五层，总建筑面积约7022.32㎡；总投资约1000万元。</w:t>
      </w:r>
    </w:p>
    <w:p w:rsidR="0051419E" w:rsidRPr="0051419E"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2.4</w:t>
      </w:r>
      <w:r w:rsidR="0051419E" w:rsidRPr="0051419E">
        <w:rPr>
          <w:rFonts w:ascii="宋体" w:eastAsia="宋体" w:hAnsi="宋体" w:cs="Times New Roman" w:hint="eastAsia"/>
          <w:kern w:val="2"/>
          <w:sz w:val="21"/>
          <w:szCs w:val="21"/>
        </w:rPr>
        <w:t>招标范围：施工图纸范围内及招标人指定的全部内容（详见工程量清单）。</w:t>
      </w:r>
    </w:p>
    <w:p w:rsidR="0051419E" w:rsidRPr="0051419E"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2.5计划工期：详见招标文件</w:t>
      </w:r>
    </w:p>
    <w:p w:rsidR="0051419E"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2.6资金来源：财政资金</w:t>
      </w:r>
      <w:r w:rsidR="0077430D">
        <w:rPr>
          <w:rFonts w:ascii="宋体" w:eastAsia="宋体" w:hAnsi="宋体" w:cs="Times New Roman" w:hint="eastAsia"/>
          <w:kern w:val="2"/>
          <w:sz w:val="21"/>
          <w:szCs w:val="21"/>
        </w:rPr>
        <w:t>，已落实。</w:t>
      </w:r>
    </w:p>
    <w:p w:rsidR="00B670AC" w:rsidRPr="0051419E" w:rsidRDefault="00B670AC"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2.7质量标准：合格</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 申请人资格条件</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3.1具有合格有效的企业法人营业执照、税务登记证、组织机构代码证（或三证合一营业执照）、有效期内的企业安全生产许可证及企业基本账户开户许可证；</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3.2具有建筑工程施工总承包三级及以上资质证书；</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3.3拟派项目经理应具有建筑工程专业贰级及以上注册建造师证（</w:t>
      </w:r>
      <w:proofErr w:type="gramStart"/>
      <w:r w:rsidRPr="00111846">
        <w:rPr>
          <w:rFonts w:ascii="宋体" w:eastAsia="宋体" w:hAnsi="宋体" w:cs="Times New Roman" w:hint="eastAsia"/>
          <w:kern w:val="2"/>
          <w:sz w:val="21"/>
          <w:szCs w:val="21"/>
        </w:rPr>
        <w:t>含临时</w:t>
      </w:r>
      <w:proofErr w:type="gramEnd"/>
      <w:r w:rsidRPr="00111846">
        <w:rPr>
          <w:rFonts w:ascii="宋体" w:eastAsia="宋体" w:hAnsi="宋体" w:cs="Times New Roman" w:hint="eastAsia"/>
          <w:kern w:val="2"/>
          <w:sz w:val="21"/>
          <w:szCs w:val="21"/>
        </w:rPr>
        <w:t>执业证）及安全生产考核合格证、无在建工程（提供无在建承诺书，无在建承诺书应加盖企业公章和法定代表人印鉴），同时具备相关专业中级及以上职称（省</w:t>
      </w:r>
      <w:proofErr w:type="gramStart"/>
      <w:r w:rsidRPr="00111846">
        <w:rPr>
          <w:rFonts w:ascii="宋体" w:eastAsia="宋体" w:hAnsi="宋体" w:cs="Times New Roman" w:hint="eastAsia"/>
          <w:kern w:val="2"/>
          <w:sz w:val="21"/>
          <w:szCs w:val="21"/>
        </w:rPr>
        <w:t>职称网</w:t>
      </w:r>
      <w:proofErr w:type="gramEnd"/>
      <w:r w:rsidRPr="00111846">
        <w:rPr>
          <w:rFonts w:ascii="宋体" w:eastAsia="宋体" w:hAnsi="宋体" w:cs="Times New Roman" w:hint="eastAsia"/>
          <w:kern w:val="2"/>
          <w:sz w:val="21"/>
          <w:szCs w:val="21"/>
        </w:rPr>
        <w:t>可查询，并提供查询页面）；</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3.4拟派的技术负责人应具有相关专业中级及以上职称（省</w:t>
      </w:r>
      <w:proofErr w:type="gramStart"/>
      <w:r w:rsidRPr="00111846">
        <w:rPr>
          <w:rFonts w:ascii="宋体" w:eastAsia="宋体" w:hAnsi="宋体" w:cs="Times New Roman" w:hint="eastAsia"/>
          <w:kern w:val="2"/>
          <w:sz w:val="21"/>
          <w:szCs w:val="21"/>
        </w:rPr>
        <w:t>职称网</w:t>
      </w:r>
      <w:proofErr w:type="gramEnd"/>
      <w:r w:rsidRPr="00111846">
        <w:rPr>
          <w:rFonts w:ascii="宋体" w:eastAsia="宋体" w:hAnsi="宋体" w:cs="Times New Roman" w:hint="eastAsia"/>
          <w:kern w:val="2"/>
          <w:sz w:val="21"/>
          <w:szCs w:val="21"/>
        </w:rPr>
        <w:t>可查询，并提供查询页面）；</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3.5企业提供至少一份2013年1月1日以来单项合同金额不小于1000万或建筑面积不少于7000平方米公共建筑工程业绩（日期以签订合同为准）；</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3.6提供由企业所在地人民检察院出具的在有效期内无行贿犯罪档案查询证明，根据</w:t>
      </w:r>
      <w:proofErr w:type="gramStart"/>
      <w:r w:rsidRPr="00111846">
        <w:rPr>
          <w:rFonts w:ascii="宋体" w:eastAsia="宋体" w:hAnsi="宋体" w:cs="Times New Roman" w:hint="eastAsia"/>
          <w:kern w:val="2"/>
          <w:sz w:val="21"/>
          <w:szCs w:val="21"/>
        </w:rPr>
        <w:t>豫检会</w:t>
      </w:r>
      <w:proofErr w:type="gramEnd"/>
      <w:r w:rsidRPr="00111846">
        <w:rPr>
          <w:rFonts w:ascii="宋体" w:eastAsia="宋体" w:hAnsi="宋体" w:cs="Times New Roman" w:hint="eastAsia"/>
          <w:kern w:val="2"/>
          <w:sz w:val="21"/>
          <w:szCs w:val="21"/>
        </w:rPr>
        <w:t>[2015]7号件规定，应当针对投标单位、法定代表人、项目经理进行无行贿犯罪档案查询；</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3.7提供2014年度-2016年度的财务审计报告（网上可查询，如投标单位为新成立企业，提供自注册年度后的经审计的财务审计报告）；</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3.8 申请人无重大安全事故且在人员、设备、资金等方面具有相应的施工能力，无不良行为记录且信誉良好提供承诺书，并提供“信用中国”网站的“失信被执行人”和“重大税收违法案件当事人名单”、“中国政府采购”网站的“政府采购严重违法失信行为记录名单”查询结果页面截图，</w:t>
      </w:r>
      <w:r w:rsidRPr="00111846">
        <w:rPr>
          <w:rFonts w:ascii="宋体" w:eastAsia="宋体" w:hAnsi="宋体" w:cs="Times New Roman" w:hint="eastAsia"/>
          <w:kern w:val="2"/>
          <w:sz w:val="21"/>
          <w:szCs w:val="21"/>
        </w:rPr>
        <w:lastRenderedPageBreak/>
        <w:t>查询期限截止本招标公告发布之日前三年内若有不良记录，报名无效（执行财库【2016】125号文）；</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3.9拟派专职安全员、质检员（质量员）、标准员、施工员、资料员、材料员、</w:t>
      </w:r>
      <w:proofErr w:type="gramStart"/>
      <w:r w:rsidRPr="00111846">
        <w:rPr>
          <w:rFonts w:ascii="宋体" w:eastAsia="宋体" w:hAnsi="宋体" w:cs="Times New Roman" w:hint="eastAsia"/>
          <w:kern w:val="2"/>
          <w:sz w:val="21"/>
          <w:szCs w:val="21"/>
        </w:rPr>
        <w:t>造价员</w:t>
      </w:r>
      <w:proofErr w:type="gramEnd"/>
      <w:r w:rsidRPr="00111846">
        <w:rPr>
          <w:rFonts w:ascii="宋体" w:eastAsia="宋体" w:hAnsi="宋体" w:cs="Times New Roman" w:hint="eastAsia"/>
          <w:kern w:val="2"/>
          <w:sz w:val="21"/>
          <w:szCs w:val="21"/>
        </w:rPr>
        <w:t>具有上岗证书且必须为本单位正式员工（网上可查询，并提供企业注册地所在省级建设人才教育信息网查询页面</w:t>
      </w:r>
      <w:r>
        <w:rPr>
          <w:rFonts w:ascii="宋体" w:eastAsia="宋体" w:hAnsi="宋体" w:cs="Times New Roman" w:hint="eastAsia"/>
          <w:kern w:val="2"/>
          <w:sz w:val="21"/>
          <w:szCs w:val="21"/>
        </w:rPr>
        <w:t>，</w:t>
      </w:r>
      <w:proofErr w:type="gramStart"/>
      <w:r w:rsidRPr="00111846">
        <w:rPr>
          <w:rFonts w:ascii="宋体" w:eastAsia="宋体" w:hAnsi="宋体" w:cs="Times New Roman" w:hint="eastAsia"/>
          <w:kern w:val="2"/>
          <w:sz w:val="21"/>
          <w:szCs w:val="21"/>
        </w:rPr>
        <w:t>造价员</w:t>
      </w:r>
      <w:proofErr w:type="gramEnd"/>
      <w:r w:rsidRPr="00111846">
        <w:rPr>
          <w:rFonts w:ascii="宋体" w:eastAsia="宋体" w:hAnsi="宋体" w:cs="Times New Roman" w:hint="eastAsia"/>
          <w:kern w:val="2"/>
          <w:sz w:val="21"/>
          <w:szCs w:val="21"/>
        </w:rPr>
        <w:t>提供省级工程造价信息网查询页面）。</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本项目不接受联合体报名。</w:t>
      </w:r>
    </w:p>
    <w:p w:rsidR="00111846" w:rsidRPr="00111846"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注：1）、拟派的项目经理、技术负责人、被授权人、专职安全员、质检员（质量员）、标准员、造价员、施工员、资料员、材料员必须为投标企业正式职工，须提供投标企业与其签订的劳务合同、2016年2月-2017年2月投标企业为其缴纳的可查询养老保险金证明、住房公积金证明及缴费凭证，提供网页查询页面截图及查询途径。</w:t>
      </w:r>
    </w:p>
    <w:p w:rsidR="0077430D" w:rsidRDefault="0077430D" w:rsidP="0077430D">
      <w:pPr>
        <w:widowControl w:val="0"/>
        <w:adjustRightInd/>
        <w:spacing w:after="0" w:line="360" w:lineRule="auto"/>
        <w:ind w:firstLineChars="200" w:firstLine="420"/>
        <w:jc w:val="both"/>
        <w:rPr>
          <w:rFonts w:ascii="宋体" w:eastAsia="宋体" w:hAnsi="宋体" w:cs="Times New Roman"/>
          <w:kern w:val="2"/>
          <w:sz w:val="21"/>
          <w:szCs w:val="21"/>
        </w:rPr>
      </w:pPr>
      <w:r w:rsidRPr="0077430D">
        <w:rPr>
          <w:rFonts w:ascii="宋体" w:eastAsia="宋体" w:hAnsi="宋体" w:cs="Times New Roman" w:hint="eastAsia"/>
          <w:kern w:val="2"/>
          <w:sz w:val="21"/>
          <w:szCs w:val="21"/>
        </w:rPr>
        <w:t>2）、提供承诺书，保证在项目招标期间提供所有资料均为真实有效的，招标人有权在任何时间核实其真实性。招标人也可在资格预审后查询通过资格预审的投标人投标资料的真实性，如证实投标人提供虚假材料，招标人可向评标委员会提交虚假材料查询结果，由此导致的投标无效或视为放弃中标资格及引起的一切不良和法律后果将由投标人承担，招标人可根据问题的严重性考虑是否扣除资格预审保证金。承诺书须法定代表人、授权委托人和项目经理签字，并加盖公章。</w:t>
      </w:r>
    </w:p>
    <w:p w:rsidR="00111846" w:rsidRPr="00111846" w:rsidRDefault="00111846" w:rsidP="0077430D">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3）、业绩证明材料：提供中标公示网页截图及查询途径、中标通知书、合同协议书</w:t>
      </w:r>
      <w:r w:rsidR="0077430D" w:rsidRPr="0077430D">
        <w:rPr>
          <w:rFonts w:ascii="宋体" w:eastAsia="宋体" w:hAnsi="宋体" w:cs="Times New Roman" w:hint="eastAsia"/>
          <w:kern w:val="2"/>
          <w:sz w:val="21"/>
          <w:szCs w:val="21"/>
        </w:rPr>
        <w:t>（须加盖合同签订双方骑缝章）</w:t>
      </w:r>
      <w:r w:rsidRPr="00111846">
        <w:rPr>
          <w:rFonts w:ascii="宋体" w:eastAsia="宋体" w:hAnsi="宋体" w:cs="Times New Roman" w:hint="eastAsia"/>
          <w:kern w:val="2"/>
          <w:sz w:val="21"/>
          <w:szCs w:val="21"/>
        </w:rPr>
        <w:t>及竣工验收报告【包含验收单位（至少包括勘察、设计、监理、施工、建设单位等五大主体）的验收意见、验收时间及相关负责人签字，并加盖验收单位公章】。</w:t>
      </w:r>
    </w:p>
    <w:p w:rsidR="0051419E" w:rsidRPr="0051419E" w:rsidRDefault="00111846" w:rsidP="00111846">
      <w:pPr>
        <w:widowControl w:val="0"/>
        <w:adjustRightInd/>
        <w:spacing w:after="0" w:line="360" w:lineRule="auto"/>
        <w:ind w:firstLineChars="200" w:firstLine="420"/>
        <w:jc w:val="both"/>
        <w:rPr>
          <w:rFonts w:ascii="宋体" w:eastAsia="宋体" w:hAnsi="宋体" w:cs="Times New Roman"/>
          <w:kern w:val="2"/>
          <w:sz w:val="21"/>
          <w:szCs w:val="21"/>
        </w:rPr>
      </w:pPr>
      <w:r w:rsidRPr="00111846">
        <w:rPr>
          <w:rFonts w:ascii="宋体" w:eastAsia="宋体" w:hAnsi="宋体" w:cs="Times New Roman" w:hint="eastAsia"/>
          <w:kern w:val="2"/>
          <w:sz w:val="21"/>
          <w:szCs w:val="21"/>
        </w:rPr>
        <w:t>4）、依据河南省住房和城乡建设厅进一步推动全省建筑市场统一开放的</w:t>
      </w:r>
      <w:proofErr w:type="gramStart"/>
      <w:r w:rsidRPr="00111846">
        <w:rPr>
          <w:rFonts w:ascii="宋体" w:eastAsia="宋体" w:hAnsi="宋体" w:cs="Times New Roman" w:hint="eastAsia"/>
          <w:kern w:val="2"/>
          <w:sz w:val="21"/>
          <w:szCs w:val="21"/>
        </w:rPr>
        <w:t>通知豫建【2016】</w:t>
      </w:r>
      <w:proofErr w:type="gramEnd"/>
      <w:r w:rsidRPr="00111846">
        <w:rPr>
          <w:rFonts w:ascii="宋体" w:eastAsia="宋体" w:hAnsi="宋体" w:cs="Times New Roman" w:hint="eastAsia"/>
          <w:kern w:val="2"/>
          <w:sz w:val="21"/>
          <w:szCs w:val="21"/>
        </w:rPr>
        <w:t>38号规定，营业执照、企业资质证书、企业安全生产许可证只需提供复印件加盖单位公章。并提供“河南省建筑市场监管信息系统暨一体化工作平台”企业信息网上查询结果并加盖单位公章。</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4.报名及资格预审文件的获取</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4.1</w:t>
      </w:r>
      <w:r w:rsidRPr="004E2983">
        <w:rPr>
          <w:rFonts w:ascii="宋体" w:eastAsia="宋体" w:hAnsi="宋体" w:cs="Times New Roman" w:hint="eastAsia"/>
          <w:kern w:val="2"/>
          <w:sz w:val="21"/>
          <w:szCs w:val="21"/>
        </w:rPr>
        <w:t>报名时间：2017年</w:t>
      </w:r>
      <w:r>
        <w:rPr>
          <w:rFonts w:ascii="宋体" w:eastAsia="宋体" w:hAnsi="宋体" w:cs="Times New Roman" w:hint="eastAsia"/>
          <w:kern w:val="2"/>
          <w:sz w:val="21"/>
          <w:szCs w:val="21"/>
        </w:rPr>
        <w:t xml:space="preserve"> </w:t>
      </w:r>
      <w:proofErr w:type="gramStart"/>
      <w:r w:rsidR="00BA15C7">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月</w:t>
      </w:r>
      <w:r w:rsidR="00646F3D">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日00时00分整至2017年</w:t>
      </w:r>
      <w:proofErr w:type="gramEnd"/>
      <w:r>
        <w:rPr>
          <w:rFonts w:ascii="宋体" w:eastAsia="宋体" w:hAnsi="宋体" w:cs="Times New Roman" w:hint="eastAsia"/>
          <w:kern w:val="2"/>
          <w:sz w:val="21"/>
          <w:szCs w:val="21"/>
        </w:rPr>
        <w:t xml:space="preserve"> </w:t>
      </w:r>
      <w:r w:rsidR="00BA15C7">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月</w:t>
      </w:r>
      <w:r w:rsidR="00BA15C7">
        <w:rPr>
          <w:rFonts w:ascii="宋体" w:eastAsia="宋体" w:hAnsi="宋体" w:cs="Times New Roman" w:hint="eastAsia"/>
          <w:kern w:val="2"/>
          <w:sz w:val="21"/>
          <w:szCs w:val="21"/>
        </w:rPr>
        <w:t>1</w:t>
      </w:r>
      <w:r w:rsidR="00646F3D">
        <w:rPr>
          <w:rFonts w:ascii="宋体" w:eastAsia="宋体" w:hAnsi="宋体" w:cs="Times New Roman" w:hint="eastAsia"/>
          <w:kern w:val="2"/>
          <w:sz w:val="21"/>
          <w:szCs w:val="21"/>
        </w:rPr>
        <w:t>1</w:t>
      </w:r>
      <w:r w:rsidRPr="004E2983">
        <w:rPr>
          <w:rFonts w:ascii="宋体" w:eastAsia="宋体" w:hAnsi="宋体" w:cs="Times New Roman" w:hint="eastAsia"/>
          <w:kern w:val="2"/>
          <w:sz w:val="21"/>
          <w:szCs w:val="21"/>
        </w:rPr>
        <w:t>日23时59分整。</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4.2</w:t>
      </w:r>
      <w:r w:rsidRPr="004E2983">
        <w:rPr>
          <w:rFonts w:ascii="宋体" w:eastAsia="宋体" w:hAnsi="宋体" w:cs="Times New Roman" w:hint="eastAsia"/>
          <w:kern w:val="2"/>
          <w:sz w:val="21"/>
          <w:szCs w:val="21"/>
        </w:rPr>
        <w:t>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链接地址：http://www.pdsgg</w:t>
      </w:r>
      <w:r>
        <w:rPr>
          <w:rFonts w:ascii="宋体" w:eastAsia="宋体" w:hAnsi="宋体" w:cs="Times New Roman" w:hint="eastAsia"/>
          <w:kern w:val="2"/>
          <w:sz w:val="21"/>
          <w:szCs w:val="21"/>
        </w:rPr>
        <w:t>zy.com/fwzn/11020.jhtml</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办理CA证书：http://w</w:t>
      </w:r>
      <w:r>
        <w:rPr>
          <w:rFonts w:ascii="宋体" w:eastAsia="宋体" w:hAnsi="宋体" w:cs="Times New Roman" w:hint="eastAsia"/>
          <w:kern w:val="2"/>
          <w:sz w:val="21"/>
          <w:szCs w:val="21"/>
        </w:rPr>
        <w:t>ww.pdsggzy.com/tzgg/10814.jhtml</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4.3</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的获取</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（1）</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出售时间：2017年</w:t>
      </w:r>
      <w:r w:rsidR="00BA15C7">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月</w:t>
      </w:r>
      <w:r w:rsidR="00646F3D">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日00时00分整至2017年</w:t>
      </w:r>
      <w:r w:rsidR="00BA15C7">
        <w:rPr>
          <w:rFonts w:ascii="宋体" w:eastAsia="宋体" w:hAnsi="宋体" w:cs="Times New Roman" w:hint="eastAsia"/>
          <w:kern w:val="2"/>
          <w:sz w:val="21"/>
          <w:szCs w:val="21"/>
        </w:rPr>
        <w:t>5</w:t>
      </w:r>
      <w:r w:rsidRPr="004E2983">
        <w:rPr>
          <w:rFonts w:ascii="宋体" w:eastAsia="宋体" w:hAnsi="宋体" w:cs="Times New Roman" w:hint="eastAsia"/>
          <w:kern w:val="2"/>
          <w:sz w:val="21"/>
          <w:szCs w:val="21"/>
        </w:rPr>
        <w:t>月</w:t>
      </w:r>
      <w:r w:rsidR="00646F3D">
        <w:rPr>
          <w:rFonts w:ascii="宋体" w:eastAsia="宋体" w:hAnsi="宋体" w:cs="Times New Roman" w:hint="eastAsia"/>
          <w:kern w:val="2"/>
          <w:sz w:val="21"/>
          <w:szCs w:val="21"/>
        </w:rPr>
        <w:t>11</w:t>
      </w:r>
      <w:r w:rsidRPr="004E2983">
        <w:rPr>
          <w:rFonts w:ascii="宋体" w:eastAsia="宋体" w:hAnsi="宋体" w:cs="Times New Roman" w:hint="eastAsia"/>
          <w:kern w:val="2"/>
          <w:sz w:val="21"/>
          <w:szCs w:val="21"/>
        </w:rPr>
        <w:t>日23时59分整。</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（2）</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售价人民币500元，售后不退。</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（3）缴费方式：转账或电汇支付招标文件费到指定账户。</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支付账户名称必须和投标人名称一致且已在平顶山市公共资源交易投标人（供应商）库中录入</w:t>
      </w:r>
      <w:r w:rsidRPr="004E2983">
        <w:rPr>
          <w:rFonts w:ascii="宋体" w:eastAsia="宋体" w:hAnsi="宋体" w:cs="Times New Roman" w:hint="eastAsia"/>
          <w:kern w:val="2"/>
          <w:sz w:val="21"/>
          <w:szCs w:val="21"/>
        </w:rPr>
        <w:lastRenderedPageBreak/>
        <w:t>的账户（基本户或一般户均可，不支持结算卡支付）</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（4）汇入账户和</w:t>
      </w:r>
      <w:proofErr w:type="gramStart"/>
      <w:r w:rsidRPr="004E2983">
        <w:rPr>
          <w:rFonts w:ascii="宋体" w:eastAsia="宋体" w:hAnsi="宋体" w:cs="Times New Roman" w:hint="eastAsia"/>
          <w:kern w:val="2"/>
          <w:sz w:val="21"/>
          <w:szCs w:val="21"/>
        </w:rPr>
        <w:t>帐号</w:t>
      </w:r>
      <w:proofErr w:type="gramEnd"/>
      <w:r w:rsidRPr="004E2983">
        <w:rPr>
          <w:rFonts w:ascii="宋体" w:eastAsia="宋体" w:hAnsi="宋体" w:cs="Times New Roman" w:hint="eastAsia"/>
          <w:kern w:val="2"/>
          <w:sz w:val="21"/>
          <w:szCs w:val="21"/>
        </w:rPr>
        <w:t>：</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收款单位全称：平顶山市公共资源交易中心</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账 号：</w:t>
      </w:r>
      <w:r>
        <w:rPr>
          <w:rFonts w:ascii="宋体" w:eastAsia="宋体" w:hAnsi="宋体" w:cs="Times New Roman" w:hint="eastAsia"/>
          <w:kern w:val="2"/>
          <w:sz w:val="21"/>
          <w:szCs w:val="21"/>
        </w:rPr>
        <w:t>6013301012010093076</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开户银行：平顶山银行行政中心支行</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（5）潜在投标人网上报名、</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费转账成功后，须在平顶山市公共资源电子化交易系统中，</w:t>
      </w:r>
      <w:proofErr w:type="gramStart"/>
      <w:r w:rsidRPr="004E2983">
        <w:rPr>
          <w:rFonts w:ascii="宋体" w:eastAsia="宋体" w:hAnsi="宋体" w:cs="Times New Roman" w:hint="eastAsia"/>
          <w:kern w:val="2"/>
          <w:sz w:val="21"/>
          <w:szCs w:val="21"/>
        </w:rPr>
        <w:t>将</w:t>
      </w:r>
      <w:r w:rsidR="00742617" w:rsidRPr="00742617">
        <w:rPr>
          <w:rFonts w:ascii="宋体" w:eastAsia="宋体" w:hAnsi="宋体" w:cs="Times New Roman" w:hint="eastAsia"/>
          <w:kern w:val="2"/>
          <w:sz w:val="21"/>
          <w:szCs w:val="21"/>
        </w:rPr>
        <w:t>资格</w:t>
      </w:r>
      <w:proofErr w:type="gramEnd"/>
      <w:r w:rsidR="00742617" w:rsidRPr="00742617">
        <w:rPr>
          <w:rFonts w:ascii="宋体" w:eastAsia="宋体" w:hAnsi="宋体" w:cs="Times New Roman" w:hint="eastAsia"/>
          <w:kern w:val="2"/>
          <w:sz w:val="21"/>
          <w:szCs w:val="21"/>
        </w:rPr>
        <w:t>预审文件</w:t>
      </w:r>
      <w:proofErr w:type="gramStart"/>
      <w:r w:rsidRPr="004E2983">
        <w:rPr>
          <w:rFonts w:ascii="宋体" w:eastAsia="宋体" w:hAnsi="宋体" w:cs="Times New Roman" w:hint="eastAsia"/>
          <w:kern w:val="2"/>
          <w:sz w:val="21"/>
          <w:szCs w:val="21"/>
        </w:rPr>
        <w:t>费成功</w:t>
      </w:r>
      <w:proofErr w:type="gramEnd"/>
      <w:r w:rsidRPr="004E2983">
        <w:rPr>
          <w:rFonts w:ascii="宋体" w:eastAsia="宋体" w:hAnsi="宋体" w:cs="Times New Roman" w:hint="eastAsia"/>
          <w:kern w:val="2"/>
          <w:sz w:val="21"/>
          <w:szCs w:val="21"/>
        </w:rPr>
        <w:t>绑定至所投项目和标段，之后方可下载</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，纸质</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不再出售。具体操作请查看以下链接：</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链接地址：http://w</w:t>
      </w:r>
      <w:r>
        <w:rPr>
          <w:rFonts w:ascii="宋体" w:eastAsia="宋体" w:hAnsi="宋体" w:cs="Times New Roman" w:hint="eastAsia"/>
          <w:kern w:val="2"/>
          <w:sz w:val="21"/>
          <w:szCs w:val="21"/>
        </w:rPr>
        <w:t>ww.pdsggzy.com/fwzn/11597.jhtml</w:t>
      </w:r>
    </w:p>
    <w:p w:rsidR="004E2983" w:rsidRPr="004E2983" w:rsidRDefault="004E2983" w:rsidP="004E2983">
      <w:pPr>
        <w:widowControl w:val="0"/>
        <w:adjustRightInd/>
        <w:spacing w:after="0" w:line="360" w:lineRule="auto"/>
        <w:ind w:firstLineChars="200" w:firstLine="420"/>
        <w:jc w:val="both"/>
        <w:rPr>
          <w:rFonts w:ascii="宋体" w:eastAsia="宋体" w:hAnsi="宋体" w:cs="Times New Roman"/>
          <w:kern w:val="2"/>
          <w:sz w:val="21"/>
          <w:szCs w:val="21"/>
        </w:rPr>
      </w:pPr>
      <w:r w:rsidRPr="004E2983">
        <w:rPr>
          <w:rFonts w:ascii="宋体" w:eastAsia="宋体" w:hAnsi="宋体" w:cs="Times New Roman" w:hint="eastAsia"/>
          <w:kern w:val="2"/>
          <w:sz w:val="21"/>
          <w:szCs w:val="21"/>
        </w:rPr>
        <w:t>注：考虑到人为操作和跨行转账时间延误等因素，</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费绑定工作的截止时间为开始报名起至报名截止时间后两天，请投标人尽早进行</w:t>
      </w:r>
      <w:r w:rsidR="00742617" w:rsidRPr="00742617">
        <w:rPr>
          <w:rFonts w:ascii="宋体" w:eastAsia="宋体" w:hAnsi="宋体" w:cs="Times New Roman" w:hint="eastAsia"/>
          <w:kern w:val="2"/>
          <w:sz w:val="21"/>
          <w:szCs w:val="21"/>
        </w:rPr>
        <w:t>资格预审文件</w:t>
      </w:r>
      <w:r w:rsidRPr="004E2983">
        <w:rPr>
          <w:rFonts w:ascii="宋体" w:eastAsia="宋体" w:hAnsi="宋体" w:cs="Times New Roman" w:hint="eastAsia"/>
          <w:kern w:val="2"/>
          <w:sz w:val="21"/>
          <w:szCs w:val="21"/>
        </w:rPr>
        <w:t>费绑定工作。</w:t>
      </w:r>
    </w:p>
    <w:p w:rsidR="004E2983" w:rsidRPr="004E2983" w:rsidRDefault="00BB3B1A"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4.4</w:t>
      </w:r>
      <w:r w:rsidR="004E2983" w:rsidRPr="004E2983">
        <w:rPr>
          <w:rFonts w:ascii="宋体" w:eastAsia="宋体" w:hAnsi="宋体" w:cs="Times New Roman" w:hint="eastAsia"/>
          <w:kern w:val="2"/>
          <w:sz w:val="21"/>
          <w:szCs w:val="21"/>
        </w:rPr>
        <w:t>其他事项：</w:t>
      </w:r>
    </w:p>
    <w:p w:rsidR="004E2983" w:rsidRPr="004E2983" w:rsidRDefault="00742617"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4.4</w:t>
      </w:r>
      <w:r w:rsidR="00BB3B1A">
        <w:rPr>
          <w:rFonts w:ascii="宋体" w:eastAsia="宋体" w:hAnsi="宋体" w:cs="Times New Roman" w:hint="eastAsia"/>
          <w:kern w:val="2"/>
          <w:sz w:val="21"/>
          <w:szCs w:val="21"/>
        </w:rPr>
        <w:t>.1</w:t>
      </w:r>
      <w:r w:rsidR="004E2983" w:rsidRPr="004E2983">
        <w:rPr>
          <w:rFonts w:ascii="宋体" w:eastAsia="宋体" w:hAnsi="宋体" w:cs="Times New Roman" w:hint="eastAsia"/>
          <w:kern w:val="2"/>
          <w:sz w:val="21"/>
          <w:szCs w:val="21"/>
        </w:rPr>
        <w:t>投标人应仔细阅读操作手册，在本公告中要求的截止时间前完成网上报名、</w:t>
      </w:r>
      <w:r w:rsidRPr="00742617">
        <w:rPr>
          <w:rFonts w:ascii="宋体" w:eastAsia="宋体" w:hAnsi="宋体" w:cs="Times New Roman" w:hint="eastAsia"/>
          <w:kern w:val="2"/>
          <w:sz w:val="21"/>
          <w:szCs w:val="21"/>
        </w:rPr>
        <w:t>资格预审文件</w:t>
      </w:r>
      <w:r w:rsidR="004E2983" w:rsidRPr="004E2983">
        <w:rPr>
          <w:rFonts w:ascii="宋体" w:eastAsia="宋体" w:hAnsi="宋体" w:cs="Times New Roman" w:hint="eastAsia"/>
          <w:kern w:val="2"/>
          <w:sz w:val="21"/>
          <w:szCs w:val="21"/>
        </w:rPr>
        <w:t>费、投标保证金的缴纳和绑定等工作。并充分考虑人为操作和银行异地跨行转账到账的时间等因素，因投标人操作不当或银行到账时间等问题造成的无法报名、无法下载</w:t>
      </w:r>
      <w:r w:rsidRPr="00742617">
        <w:rPr>
          <w:rFonts w:ascii="宋体" w:eastAsia="宋体" w:hAnsi="宋体" w:cs="Times New Roman" w:hint="eastAsia"/>
          <w:kern w:val="2"/>
          <w:sz w:val="21"/>
          <w:szCs w:val="21"/>
        </w:rPr>
        <w:t>资格预审文件</w:t>
      </w:r>
      <w:r w:rsidR="004E2983" w:rsidRPr="004E2983">
        <w:rPr>
          <w:rFonts w:ascii="宋体" w:eastAsia="宋体" w:hAnsi="宋体" w:cs="Times New Roman" w:hint="eastAsia"/>
          <w:kern w:val="2"/>
          <w:sz w:val="21"/>
          <w:szCs w:val="21"/>
        </w:rPr>
        <w:t>、无法投标等一切后果，由投标人自行承担。</w:t>
      </w:r>
    </w:p>
    <w:p w:rsidR="004E2983" w:rsidRPr="004E2983" w:rsidRDefault="00742617" w:rsidP="004E2983">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w:t>
      </w:r>
      <w:r w:rsidR="00BB3B1A">
        <w:rPr>
          <w:rFonts w:ascii="宋体" w:eastAsia="宋体" w:hAnsi="宋体" w:cs="Times New Roman" w:hint="eastAsia"/>
          <w:kern w:val="2"/>
          <w:sz w:val="21"/>
          <w:szCs w:val="21"/>
        </w:rPr>
        <w:t>4.2</w:t>
      </w:r>
      <w:r w:rsidRPr="00742617">
        <w:rPr>
          <w:rFonts w:ascii="宋体" w:eastAsia="宋体" w:hAnsi="宋体" w:cs="Times New Roman" w:hint="eastAsia"/>
          <w:kern w:val="2"/>
          <w:sz w:val="21"/>
          <w:szCs w:val="21"/>
        </w:rPr>
        <w:t>资格预审文件</w:t>
      </w:r>
      <w:r w:rsidR="004E2983" w:rsidRPr="004E2983">
        <w:rPr>
          <w:rFonts w:ascii="宋体" w:eastAsia="宋体" w:hAnsi="宋体" w:cs="Times New Roman" w:hint="eastAsia"/>
          <w:kern w:val="2"/>
          <w:sz w:val="21"/>
          <w:szCs w:val="21"/>
        </w:rPr>
        <w:t>费收取，交费绑定后才能下载</w:t>
      </w:r>
      <w:r w:rsidRPr="00742617">
        <w:rPr>
          <w:rFonts w:ascii="宋体" w:eastAsia="宋体" w:hAnsi="宋体" w:cs="Times New Roman" w:hint="eastAsia"/>
          <w:kern w:val="2"/>
          <w:sz w:val="21"/>
          <w:szCs w:val="21"/>
        </w:rPr>
        <w:t>资格预审文件</w:t>
      </w:r>
      <w:r w:rsidR="004E2983" w:rsidRPr="004E2983">
        <w:rPr>
          <w:rFonts w:ascii="宋体" w:eastAsia="宋体" w:hAnsi="宋体" w:cs="Times New Roman" w:hint="eastAsia"/>
          <w:kern w:val="2"/>
          <w:sz w:val="21"/>
          <w:szCs w:val="21"/>
        </w:rPr>
        <w:t>。</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4.</w:t>
      </w:r>
      <w:r w:rsidR="008C648D">
        <w:rPr>
          <w:rFonts w:ascii="宋体" w:eastAsia="宋体" w:hAnsi="宋体" w:cs="Times New Roman" w:hint="eastAsia"/>
          <w:kern w:val="2"/>
          <w:sz w:val="21"/>
          <w:szCs w:val="21"/>
        </w:rPr>
        <w:t>5</w:t>
      </w:r>
      <w:r w:rsidRPr="0051419E">
        <w:rPr>
          <w:rFonts w:ascii="宋体" w:eastAsia="宋体" w:hAnsi="宋体" w:cs="Times New Roman" w:hint="eastAsia"/>
          <w:kern w:val="2"/>
          <w:sz w:val="21"/>
          <w:szCs w:val="21"/>
        </w:rPr>
        <w:t xml:space="preserve">资格审查方式：采用资格预审。 </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5. 资格预审申请文件的递交</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5.1资格预审申请文件递交时间：</w:t>
      </w:r>
      <w:r w:rsidR="00D61A48">
        <w:rPr>
          <w:rFonts w:ascii="宋体" w:eastAsia="宋体" w:hAnsi="宋体" w:cs="Times New Roman" w:hint="eastAsia"/>
          <w:kern w:val="2"/>
          <w:sz w:val="21"/>
          <w:szCs w:val="21"/>
        </w:rPr>
        <w:t xml:space="preserve">2017年 </w:t>
      </w:r>
      <w:r w:rsidR="00B152CD">
        <w:rPr>
          <w:rFonts w:ascii="宋体" w:eastAsia="宋体" w:hAnsi="宋体" w:cs="Times New Roman" w:hint="eastAsia"/>
          <w:kern w:val="2"/>
          <w:sz w:val="21"/>
          <w:szCs w:val="21"/>
        </w:rPr>
        <w:t>5</w:t>
      </w:r>
      <w:r w:rsidR="00D61A48">
        <w:rPr>
          <w:rFonts w:ascii="宋体" w:eastAsia="宋体" w:hAnsi="宋体" w:cs="Times New Roman" w:hint="eastAsia"/>
          <w:kern w:val="2"/>
          <w:sz w:val="21"/>
          <w:szCs w:val="21"/>
        </w:rPr>
        <w:t>月</w:t>
      </w:r>
      <w:r w:rsidR="00B152CD">
        <w:rPr>
          <w:rFonts w:ascii="宋体" w:eastAsia="宋体" w:hAnsi="宋体" w:cs="Times New Roman" w:hint="eastAsia"/>
          <w:kern w:val="2"/>
          <w:sz w:val="21"/>
          <w:szCs w:val="21"/>
        </w:rPr>
        <w:t>23</w:t>
      </w:r>
      <w:r w:rsidR="00D61A48">
        <w:rPr>
          <w:rFonts w:ascii="宋体" w:eastAsia="宋体" w:hAnsi="宋体" w:cs="Times New Roman" w:hint="eastAsia"/>
          <w:kern w:val="2"/>
          <w:sz w:val="21"/>
          <w:szCs w:val="21"/>
        </w:rPr>
        <w:t xml:space="preserve">日 </w:t>
      </w:r>
      <w:r w:rsidR="00B152CD">
        <w:rPr>
          <w:rFonts w:ascii="宋体" w:eastAsia="宋体" w:hAnsi="宋体" w:cs="Times New Roman" w:hint="eastAsia"/>
          <w:kern w:val="2"/>
          <w:sz w:val="21"/>
          <w:szCs w:val="21"/>
        </w:rPr>
        <w:t>10</w:t>
      </w:r>
      <w:r w:rsidR="00D61A48">
        <w:rPr>
          <w:rFonts w:ascii="宋体" w:eastAsia="宋体" w:hAnsi="宋体" w:cs="Times New Roman" w:hint="eastAsia"/>
          <w:kern w:val="2"/>
          <w:sz w:val="21"/>
          <w:szCs w:val="21"/>
        </w:rPr>
        <w:t xml:space="preserve"> 时</w:t>
      </w:r>
      <w:r w:rsidR="00997AD1">
        <w:rPr>
          <w:rFonts w:ascii="宋体" w:eastAsia="宋体" w:hAnsi="宋体" w:cs="Times New Roman" w:hint="eastAsia"/>
          <w:kern w:val="2"/>
          <w:sz w:val="21"/>
          <w:szCs w:val="21"/>
        </w:rPr>
        <w:t xml:space="preserve"> </w:t>
      </w:r>
      <w:bookmarkStart w:id="0" w:name="_GoBack"/>
      <w:bookmarkEnd w:id="0"/>
      <w:r w:rsidRPr="0051419E">
        <w:rPr>
          <w:rFonts w:ascii="宋体" w:eastAsia="宋体" w:hAnsi="宋体" w:cs="Times New Roman" w:hint="eastAsia"/>
          <w:kern w:val="2"/>
          <w:sz w:val="21"/>
          <w:szCs w:val="21"/>
        </w:rPr>
        <w:t>。</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5.2资格预审申请文件递交地点：平顶山市公共资源交易中心（平顶山市新城区行政综合办公楼西门7楼）</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6.发布公告的媒介</w:t>
      </w:r>
    </w:p>
    <w:p w:rsidR="0051419E" w:rsidRPr="0051419E" w:rsidRDefault="0077430D" w:rsidP="0051419E">
      <w:pPr>
        <w:widowControl w:val="0"/>
        <w:adjustRightIn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本次资格预审公告</w:t>
      </w:r>
      <w:r w:rsidR="0051419E" w:rsidRPr="0051419E">
        <w:rPr>
          <w:rFonts w:ascii="宋体" w:eastAsia="宋体" w:hAnsi="宋体" w:cs="Times New Roman" w:hint="eastAsia"/>
          <w:kern w:val="2"/>
          <w:sz w:val="21"/>
          <w:szCs w:val="21"/>
        </w:rPr>
        <w:t>在《中国采购与招标网》、《河南招标采购综合网》、《河南省政府采购网》、《平顶山市政府采购网》、《平顶山市公共资源交易网》、《河南省公共资源交易公共服务平台》网上同时发布。</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7.招标联系事项</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招标人：</w:t>
      </w:r>
      <w:r w:rsidR="0026380A">
        <w:rPr>
          <w:rFonts w:ascii="宋体" w:eastAsia="宋体" w:hAnsi="宋体" w:cs="Times New Roman" w:hint="eastAsia"/>
          <w:kern w:val="2"/>
          <w:sz w:val="21"/>
          <w:szCs w:val="21"/>
        </w:rPr>
        <w:t>平顶山高新技术产业开发区第一初级中学</w:t>
      </w:r>
      <w:r w:rsidRPr="0051419E">
        <w:rPr>
          <w:rFonts w:ascii="宋体" w:eastAsia="宋体" w:hAnsi="宋体" w:cs="Times New Roman" w:hint="eastAsia"/>
          <w:kern w:val="2"/>
          <w:sz w:val="21"/>
          <w:szCs w:val="21"/>
        </w:rPr>
        <w:t xml:space="preserve">           </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联系人：</w:t>
      </w:r>
      <w:r w:rsidR="008E0B8D">
        <w:rPr>
          <w:rFonts w:ascii="宋体" w:eastAsia="宋体" w:hAnsi="宋体" w:cs="Times New Roman" w:hint="eastAsia"/>
          <w:kern w:val="2"/>
          <w:sz w:val="21"/>
          <w:szCs w:val="21"/>
        </w:rPr>
        <w:t>王先生</w:t>
      </w:r>
      <w:r w:rsidRPr="0051419E">
        <w:rPr>
          <w:rFonts w:ascii="宋体" w:eastAsia="宋体" w:hAnsi="宋体" w:cs="Times New Roman" w:hint="eastAsia"/>
          <w:kern w:val="2"/>
          <w:sz w:val="21"/>
          <w:szCs w:val="21"/>
        </w:rPr>
        <w:t xml:space="preserve">    联系电话： </w:t>
      </w:r>
      <w:r w:rsidR="008E0B8D">
        <w:rPr>
          <w:rFonts w:ascii="宋体" w:eastAsia="宋体" w:hAnsi="宋体" w:cs="Times New Roman" w:hint="eastAsia"/>
          <w:kern w:val="2"/>
          <w:sz w:val="21"/>
          <w:szCs w:val="21"/>
        </w:rPr>
        <w:t>0375-7083289</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招标代理机构：河南宏业建设管理股份有限公司</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地址：平顶山市建设路西段选煤设计研究院南配楼3楼</w:t>
      </w:r>
    </w:p>
    <w:p w:rsidR="0051419E"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联系人：郭</w:t>
      </w:r>
      <w:r w:rsidR="00021E10">
        <w:rPr>
          <w:rFonts w:ascii="宋体" w:eastAsia="宋体" w:hAnsi="宋体" w:cs="Times New Roman" w:hint="eastAsia"/>
          <w:kern w:val="2"/>
          <w:sz w:val="21"/>
          <w:szCs w:val="21"/>
        </w:rPr>
        <w:t>先生</w:t>
      </w:r>
      <w:r w:rsidRPr="0051419E">
        <w:rPr>
          <w:rFonts w:ascii="宋体" w:eastAsia="宋体" w:hAnsi="宋体" w:cs="Times New Roman" w:hint="eastAsia"/>
          <w:kern w:val="2"/>
          <w:sz w:val="21"/>
          <w:szCs w:val="21"/>
        </w:rPr>
        <w:t xml:space="preserve"> </w:t>
      </w:r>
    </w:p>
    <w:p w:rsidR="004358AB" w:rsidRPr="0051419E" w:rsidRDefault="0051419E" w:rsidP="0051419E">
      <w:pPr>
        <w:widowControl w:val="0"/>
        <w:adjustRightInd/>
        <w:spacing w:after="0" w:line="360" w:lineRule="auto"/>
        <w:ind w:firstLineChars="200" w:firstLine="420"/>
        <w:jc w:val="both"/>
        <w:rPr>
          <w:rFonts w:ascii="宋体" w:eastAsia="宋体" w:hAnsi="宋体" w:cs="Times New Roman"/>
          <w:kern w:val="2"/>
          <w:sz w:val="21"/>
          <w:szCs w:val="21"/>
        </w:rPr>
      </w:pPr>
      <w:r w:rsidRPr="0051419E">
        <w:rPr>
          <w:rFonts w:ascii="宋体" w:eastAsia="宋体" w:hAnsi="宋体" w:cs="Times New Roman" w:hint="eastAsia"/>
          <w:kern w:val="2"/>
          <w:sz w:val="21"/>
          <w:szCs w:val="21"/>
        </w:rPr>
        <w:t>联系电话： 18937581257</w:t>
      </w:r>
    </w:p>
    <w:sectPr w:rsidR="004358AB" w:rsidRPr="0051419E" w:rsidSect="005B2292">
      <w:pgSz w:w="11906" w:h="16838"/>
      <w:pgMar w:top="1276" w:right="1416"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68" w:rsidRDefault="00E32768" w:rsidP="00F429CF">
      <w:pPr>
        <w:spacing w:after="0"/>
      </w:pPr>
      <w:r>
        <w:separator/>
      </w:r>
    </w:p>
  </w:endnote>
  <w:endnote w:type="continuationSeparator" w:id="0">
    <w:p w:rsidR="00E32768" w:rsidRDefault="00E32768" w:rsidP="00F42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68" w:rsidRDefault="00E32768" w:rsidP="00F429CF">
      <w:pPr>
        <w:spacing w:after="0"/>
      </w:pPr>
      <w:r>
        <w:separator/>
      </w:r>
    </w:p>
  </w:footnote>
  <w:footnote w:type="continuationSeparator" w:id="0">
    <w:p w:rsidR="00E32768" w:rsidRDefault="00E32768" w:rsidP="00F429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1E10"/>
    <w:rsid w:val="000B47FA"/>
    <w:rsid w:val="00111846"/>
    <w:rsid w:val="00222259"/>
    <w:rsid w:val="0026380A"/>
    <w:rsid w:val="00281B96"/>
    <w:rsid w:val="00323B43"/>
    <w:rsid w:val="003C1325"/>
    <w:rsid w:val="003D37D8"/>
    <w:rsid w:val="00426133"/>
    <w:rsid w:val="004358AB"/>
    <w:rsid w:val="004B0C71"/>
    <w:rsid w:val="004E2983"/>
    <w:rsid w:val="004F7AD4"/>
    <w:rsid w:val="0051419E"/>
    <w:rsid w:val="005B2292"/>
    <w:rsid w:val="006034D6"/>
    <w:rsid w:val="00646F3D"/>
    <w:rsid w:val="00652355"/>
    <w:rsid w:val="00742617"/>
    <w:rsid w:val="0077430D"/>
    <w:rsid w:val="0079756F"/>
    <w:rsid w:val="007A489E"/>
    <w:rsid w:val="00800622"/>
    <w:rsid w:val="00863EEA"/>
    <w:rsid w:val="008B699C"/>
    <w:rsid w:val="008B7726"/>
    <w:rsid w:val="008C648D"/>
    <w:rsid w:val="008E0B8D"/>
    <w:rsid w:val="00997AD1"/>
    <w:rsid w:val="009A38BE"/>
    <w:rsid w:val="00A52C31"/>
    <w:rsid w:val="00B152CD"/>
    <w:rsid w:val="00B670AC"/>
    <w:rsid w:val="00BA15C7"/>
    <w:rsid w:val="00BB3B1A"/>
    <w:rsid w:val="00BC0FF1"/>
    <w:rsid w:val="00C05B7F"/>
    <w:rsid w:val="00C500B1"/>
    <w:rsid w:val="00D31D50"/>
    <w:rsid w:val="00D61A48"/>
    <w:rsid w:val="00E32768"/>
    <w:rsid w:val="00EA0B87"/>
    <w:rsid w:val="00EA6AC7"/>
    <w:rsid w:val="00F4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9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429CF"/>
    <w:rPr>
      <w:rFonts w:ascii="Tahoma" w:hAnsi="Tahoma"/>
      <w:sz w:val="18"/>
      <w:szCs w:val="18"/>
    </w:rPr>
  </w:style>
  <w:style w:type="paragraph" w:styleId="a4">
    <w:name w:val="footer"/>
    <w:basedOn w:val="a"/>
    <w:link w:val="Char0"/>
    <w:uiPriority w:val="99"/>
    <w:unhideWhenUsed/>
    <w:rsid w:val="00F429CF"/>
    <w:pPr>
      <w:tabs>
        <w:tab w:val="center" w:pos="4153"/>
        <w:tab w:val="right" w:pos="8306"/>
      </w:tabs>
    </w:pPr>
    <w:rPr>
      <w:sz w:val="18"/>
      <w:szCs w:val="18"/>
    </w:rPr>
  </w:style>
  <w:style w:type="character" w:customStyle="1" w:styleId="Char0">
    <w:name w:val="页脚 Char"/>
    <w:basedOn w:val="a0"/>
    <w:link w:val="a4"/>
    <w:uiPriority w:val="99"/>
    <w:rsid w:val="00F429CF"/>
    <w:rPr>
      <w:rFonts w:ascii="Tahoma" w:hAnsi="Tahoma"/>
      <w:sz w:val="18"/>
      <w:szCs w:val="18"/>
    </w:rPr>
  </w:style>
  <w:style w:type="paragraph" w:styleId="a5">
    <w:name w:val="No Spacing"/>
    <w:uiPriority w:val="1"/>
    <w:qFormat/>
    <w:rsid w:val="00F429CF"/>
    <w:pPr>
      <w:adjustRightInd w:val="0"/>
      <w:snapToGrid w:val="0"/>
      <w:spacing w:after="0" w:line="240" w:lineRule="auto"/>
    </w:pPr>
    <w:rPr>
      <w:rFonts w:ascii="Tahoma" w:hAnsi="Tahoma"/>
    </w:rPr>
  </w:style>
  <w:style w:type="character" w:customStyle="1" w:styleId="3Char">
    <w:name w:val="正文文本 3 Char"/>
    <w:link w:val="3"/>
    <w:rsid w:val="0051419E"/>
    <w:rPr>
      <w:rFonts w:ascii="宋体"/>
      <w:kern w:val="2"/>
      <w:sz w:val="24"/>
    </w:rPr>
  </w:style>
  <w:style w:type="paragraph" w:styleId="3">
    <w:name w:val="Body Text 3"/>
    <w:basedOn w:val="a"/>
    <w:link w:val="3Char"/>
    <w:rsid w:val="0051419E"/>
    <w:pPr>
      <w:widowControl w:val="0"/>
      <w:adjustRightInd/>
      <w:snapToGrid/>
      <w:spacing w:after="0"/>
      <w:jc w:val="both"/>
    </w:pPr>
    <w:rPr>
      <w:rFonts w:ascii="宋体" w:hAnsiTheme="minorHAnsi"/>
      <w:kern w:val="2"/>
      <w:sz w:val="24"/>
    </w:rPr>
  </w:style>
  <w:style w:type="character" w:customStyle="1" w:styleId="3Char1">
    <w:name w:val="正文文本 3 Char1"/>
    <w:basedOn w:val="a0"/>
    <w:uiPriority w:val="99"/>
    <w:semiHidden/>
    <w:rsid w:val="0051419E"/>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1454">
      <w:bodyDiv w:val="1"/>
      <w:marLeft w:val="0"/>
      <w:marRight w:val="0"/>
      <w:marTop w:val="0"/>
      <w:marBottom w:val="0"/>
      <w:divBdr>
        <w:top w:val="none" w:sz="0" w:space="0" w:color="auto"/>
        <w:left w:val="none" w:sz="0" w:space="0" w:color="auto"/>
        <w:bottom w:val="none" w:sz="0" w:space="0" w:color="auto"/>
        <w:right w:val="none" w:sz="0" w:space="0" w:color="auto"/>
      </w:divBdr>
      <w:divsChild>
        <w:div w:id="858396104">
          <w:marLeft w:val="0"/>
          <w:marRight w:val="0"/>
          <w:marTop w:val="0"/>
          <w:marBottom w:val="0"/>
          <w:divBdr>
            <w:top w:val="none" w:sz="0" w:space="0" w:color="auto"/>
            <w:left w:val="none" w:sz="0" w:space="0" w:color="auto"/>
            <w:bottom w:val="none" w:sz="0" w:space="0" w:color="auto"/>
            <w:right w:val="none" w:sz="0" w:space="0" w:color="auto"/>
          </w:divBdr>
          <w:divsChild>
            <w:div w:id="943994018">
              <w:marLeft w:val="0"/>
              <w:marRight w:val="0"/>
              <w:marTop w:val="0"/>
              <w:marBottom w:val="0"/>
              <w:divBdr>
                <w:top w:val="none" w:sz="0" w:space="0" w:color="auto"/>
                <w:left w:val="none" w:sz="0" w:space="0" w:color="auto"/>
                <w:bottom w:val="none" w:sz="0" w:space="0" w:color="auto"/>
                <w:right w:val="none" w:sz="0" w:space="0" w:color="auto"/>
              </w:divBdr>
              <w:divsChild>
                <w:div w:id="1919243458">
                  <w:marLeft w:val="0"/>
                  <w:marRight w:val="0"/>
                  <w:marTop w:val="0"/>
                  <w:marBottom w:val="0"/>
                  <w:divBdr>
                    <w:top w:val="single" w:sz="6" w:space="23" w:color="E7E7E7"/>
                    <w:left w:val="single" w:sz="6" w:space="23" w:color="E7E7E7"/>
                    <w:bottom w:val="single" w:sz="6" w:space="23" w:color="E7E7E7"/>
                    <w:right w:val="single" w:sz="6" w:space="23" w:color="E7E7E7"/>
                  </w:divBdr>
                  <w:divsChild>
                    <w:div w:id="1256287513">
                      <w:marLeft w:val="0"/>
                      <w:marRight w:val="0"/>
                      <w:marTop w:val="225"/>
                      <w:marBottom w:val="0"/>
                      <w:divBdr>
                        <w:top w:val="none" w:sz="0" w:space="0" w:color="auto"/>
                        <w:left w:val="none" w:sz="0" w:space="0" w:color="auto"/>
                        <w:bottom w:val="none" w:sz="0" w:space="0" w:color="auto"/>
                        <w:right w:val="none" w:sz="0" w:space="0" w:color="auto"/>
                      </w:divBdr>
                      <w:divsChild>
                        <w:div w:id="1072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驰远工程管理有限公司:张离</cp:lastModifiedBy>
  <cp:revision>23</cp:revision>
  <cp:lastPrinted>2017-04-10T10:36:00Z</cp:lastPrinted>
  <dcterms:created xsi:type="dcterms:W3CDTF">2008-09-11T17:20:00Z</dcterms:created>
  <dcterms:modified xsi:type="dcterms:W3CDTF">2017-05-04T06:08:00Z</dcterms:modified>
</cp:coreProperties>
</file>