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10" w:rsidRDefault="0012592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平顶山市新华区人民检察院</w:t>
      </w:r>
      <w:r>
        <w:rPr>
          <w:rFonts w:ascii="宋体" w:hAnsi="宋体" w:hint="eastAsia"/>
          <w:b/>
          <w:bCs/>
          <w:sz w:val="32"/>
          <w:szCs w:val="32"/>
        </w:rPr>
        <w:t>2017</w:t>
      </w:r>
      <w:r>
        <w:rPr>
          <w:rFonts w:ascii="宋体" w:hAnsi="宋体" w:hint="eastAsia"/>
          <w:b/>
          <w:bCs/>
          <w:sz w:val="32"/>
          <w:szCs w:val="32"/>
        </w:rPr>
        <w:t>年度政法装备及执法执勤车辆采购项目</w:t>
      </w:r>
      <w:r>
        <w:rPr>
          <w:rFonts w:ascii="宋体" w:hAnsi="宋体" w:hint="eastAsia"/>
          <w:b/>
          <w:bCs/>
          <w:sz w:val="32"/>
          <w:szCs w:val="32"/>
        </w:rPr>
        <w:t>招标公告</w:t>
      </w:r>
    </w:p>
    <w:p w:rsidR="00E80C10" w:rsidRDefault="0012592E">
      <w:pPr>
        <w:spacing w:line="496" w:lineRule="exact"/>
        <w:ind w:firstLineChars="200" w:firstLine="420"/>
        <w:rPr>
          <w:rFonts w:ascii="宋体" w:hAnsi="宋体" w:cs="宋体"/>
          <w:bCs/>
          <w:kern w:val="0"/>
          <w:szCs w:val="21"/>
        </w:rPr>
      </w:pPr>
      <w:r>
        <w:rPr>
          <w:rFonts w:ascii="宋体" w:hAnsi="宋体" w:cs="宋体" w:hint="eastAsia"/>
          <w:bCs/>
          <w:kern w:val="0"/>
          <w:szCs w:val="21"/>
        </w:rPr>
        <w:t>大成工程咨询有限公司</w:t>
      </w:r>
      <w:r>
        <w:rPr>
          <w:rFonts w:ascii="宋体" w:hAnsi="宋体" w:cs="宋体" w:hint="eastAsia"/>
          <w:bCs/>
          <w:kern w:val="0"/>
          <w:szCs w:val="21"/>
        </w:rPr>
        <w:t>受</w:t>
      </w:r>
      <w:r>
        <w:rPr>
          <w:rFonts w:ascii="宋体" w:hAnsi="宋体" w:cs="宋体" w:hint="eastAsia"/>
          <w:bCs/>
          <w:kern w:val="0"/>
          <w:szCs w:val="21"/>
        </w:rPr>
        <w:t>平顶山市新华区人民检察院</w:t>
      </w:r>
      <w:r>
        <w:rPr>
          <w:rFonts w:ascii="宋体" w:hAnsi="宋体" w:cs="宋体" w:hint="eastAsia"/>
          <w:bCs/>
          <w:kern w:val="0"/>
          <w:szCs w:val="21"/>
        </w:rPr>
        <w:t>的委托，对</w:t>
      </w:r>
      <w:r>
        <w:rPr>
          <w:rFonts w:ascii="宋体" w:hAnsi="宋体" w:cs="宋体" w:hint="eastAsia"/>
          <w:bCs/>
          <w:kern w:val="0"/>
          <w:szCs w:val="21"/>
        </w:rPr>
        <w:t>平顶山市新华区人民检察院</w:t>
      </w:r>
      <w:r>
        <w:rPr>
          <w:rFonts w:ascii="宋体" w:hAnsi="宋体" w:cs="宋体" w:hint="eastAsia"/>
          <w:bCs/>
          <w:kern w:val="0"/>
          <w:szCs w:val="21"/>
        </w:rPr>
        <w:t>2017</w:t>
      </w:r>
      <w:r>
        <w:rPr>
          <w:rFonts w:ascii="宋体" w:hAnsi="宋体" w:cs="宋体" w:hint="eastAsia"/>
          <w:bCs/>
          <w:kern w:val="0"/>
          <w:szCs w:val="21"/>
        </w:rPr>
        <w:t>年度政法装备及执法执勤车辆采购项目</w:t>
      </w:r>
      <w:r>
        <w:rPr>
          <w:rFonts w:ascii="宋体" w:hAnsi="宋体" w:cs="宋体" w:hint="eastAsia"/>
          <w:bCs/>
          <w:kern w:val="0"/>
          <w:szCs w:val="21"/>
        </w:rPr>
        <w:t>进行国内公开</w:t>
      </w:r>
      <w:r>
        <w:rPr>
          <w:rFonts w:ascii="宋体" w:hAnsi="宋体" w:cs="宋体" w:hint="eastAsia"/>
          <w:bCs/>
          <w:kern w:val="0"/>
          <w:szCs w:val="21"/>
        </w:rPr>
        <w:t>招标采购</w:t>
      </w:r>
      <w:r>
        <w:rPr>
          <w:rFonts w:ascii="宋体" w:hAnsi="宋体" w:cs="宋体" w:hint="eastAsia"/>
          <w:bCs/>
          <w:kern w:val="0"/>
          <w:szCs w:val="21"/>
        </w:rPr>
        <w:t>，现欢迎符合相关条件的</w:t>
      </w:r>
      <w:r>
        <w:rPr>
          <w:rFonts w:ascii="宋体" w:hAnsi="宋体" w:cs="宋体" w:hint="eastAsia"/>
          <w:bCs/>
          <w:kern w:val="0"/>
          <w:szCs w:val="21"/>
        </w:rPr>
        <w:t>供应商</w:t>
      </w:r>
      <w:r>
        <w:rPr>
          <w:rFonts w:ascii="宋体" w:hAnsi="宋体" w:cs="宋体" w:hint="eastAsia"/>
          <w:bCs/>
          <w:kern w:val="0"/>
          <w:szCs w:val="21"/>
        </w:rPr>
        <w:t>参加投标。</w:t>
      </w:r>
    </w:p>
    <w:p w:rsidR="00E80C10" w:rsidRDefault="0012592E">
      <w:pPr>
        <w:spacing w:line="496" w:lineRule="exact"/>
        <w:outlineLvl w:val="0"/>
        <w:rPr>
          <w:b/>
          <w:szCs w:val="21"/>
        </w:rPr>
      </w:pPr>
      <w:bookmarkStart w:id="0" w:name="_Toc11730"/>
      <w:bookmarkStart w:id="1" w:name="_Toc28896"/>
      <w:bookmarkStart w:id="2" w:name="_Toc21228"/>
      <w:bookmarkStart w:id="3" w:name="_Toc383769960"/>
      <w:bookmarkStart w:id="4" w:name="_Toc22327"/>
      <w:r>
        <w:rPr>
          <w:rFonts w:hint="eastAsia"/>
          <w:b/>
          <w:szCs w:val="21"/>
        </w:rPr>
        <w:t>一、项目名称及</w:t>
      </w:r>
      <w:r>
        <w:rPr>
          <w:rFonts w:hint="eastAsia"/>
          <w:b/>
          <w:szCs w:val="21"/>
        </w:rPr>
        <w:t>采购</w:t>
      </w:r>
      <w:r>
        <w:rPr>
          <w:rFonts w:hint="eastAsia"/>
          <w:b/>
          <w:szCs w:val="21"/>
        </w:rPr>
        <w:t>编号</w:t>
      </w:r>
      <w:bookmarkEnd w:id="0"/>
      <w:bookmarkEnd w:id="1"/>
      <w:bookmarkEnd w:id="2"/>
      <w:bookmarkEnd w:id="3"/>
      <w:bookmarkEnd w:id="4"/>
    </w:p>
    <w:p w:rsidR="00E80C10" w:rsidRDefault="0012592E">
      <w:pPr>
        <w:spacing w:line="496" w:lineRule="exact"/>
        <w:outlineLvl w:val="0"/>
        <w:rPr>
          <w:rFonts w:ascii="宋体" w:hAnsi="宋体" w:cs="宋体"/>
          <w:bCs/>
          <w:kern w:val="0"/>
          <w:szCs w:val="21"/>
        </w:rPr>
      </w:pPr>
      <w:bookmarkStart w:id="5" w:name="_Toc383769961"/>
      <w:bookmarkStart w:id="6" w:name="_Toc17863"/>
      <w:bookmarkStart w:id="7" w:name="_Toc23390"/>
      <w:bookmarkStart w:id="8" w:name="_Toc26589"/>
      <w:r>
        <w:rPr>
          <w:rFonts w:ascii="宋体" w:hAnsi="宋体" w:cs="宋体" w:hint="eastAsia"/>
          <w:bCs/>
          <w:kern w:val="0"/>
          <w:szCs w:val="21"/>
        </w:rPr>
        <w:t xml:space="preserve">   </w:t>
      </w:r>
      <w:bookmarkStart w:id="9" w:name="_Toc17042"/>
      <w:r>
        <w:rPr>
          <w:rFonts w:ascii="宋体" w:hAnsi="宋体" w:cs="宋体" w:hint="eastAsia"/>
          <w:bCs/>
          <w:kern w:val="0"/>
          <w:szCs w:val="21"/>
        </w:rPr>
        <w:t xml:space="preserve">1.1 </w:t>
      </w:r>
      <w:r>
        <w:rPr>
          <w:rFonts w:ascii="宋体" w:hAnsi="宋体" w:cs="宋体" w:hint="eastAsia"/>
          <w:bCs/>
          <w:kern w:val="0"/>
          <w:szCs w:val="21"/>
        </w:rPr>
        <w:t>项目名称：</w:t>
      </w:r>
      <w:bookmarkEnd w:id="5"/>
      <w:bookmarkEnd w:id="6"/>
      <w:bookmarkEnd w:id="7"/>
      <w:bookmarkEnd w:id="8"/>
      <w:bookmarkEnd w:id="9"/>
      <w:r>
        <w:rPr>
          <w:rFonts w:ascii="宋体" w:hAnsi="宋体" w:cs="宋体" w:hint="eastAsia"/>
          <w:bCs/>
          <w:kern w:val="0"/>
          <w:szCs w:val="21"/>
        </w:rPr>
        <w:t>平顶山市新华区人民检察院</w:t>
      </w:r>
      <w:r>
        <w:rPr>
          <w:rFonts w:ascii="宋体" w:hAnsi="宋体" w:cs="宋体" w:hint="eastAsia"/>
          <w:bCs/>
          <w:kern w:val="0"/>
          <w:szCs w:val="21"/>
        </w:rPr>
        <w:t>2017</w:t>
      </w:r>
      <w:r>
        <w:rPr>
          <w:rFonts w:ascii="宋体" w:hAnsi="宋体" w:cs="宋体" w:hint="eastAsia"/>
          <w:bCs/>
          <w:kern w:val="0"/>
          <w:szCs w:val="21"/>
        </w:rPr>
        <w:t>年度政法装备及执法执勤车辆采购项目</w:t>
      </w:r>
    </w:p>
    <w:p w:rsidR="00E80C10" w:rsidRDefault="0012592E">
      <w:pPr>
        <w:spacing w:line="496" w:lineRule="exact"/>
        <w:outlineLvl w:val="0"/>
        <w:rPr>
          <w:rFonts w:ascii="宋体" w:hAnsi="宋体" w:cs="宋体"/>
          <w:bCs/>
          <w:kern w:val="0"/>
          <w:szCs w:val="21"/>
        </w:rPr>
      </w:pPr>
      <w:bookmarkStart w:id="10" w:name="_Toc5035"/>
      <w:bookmarkStart w:id="11" w:name="_Toc9985"/>
      <w:bookmarkStart w:id="12" w:name="_Toc383769962"/>
      <w:bookmarkStart w:id="13" w:name="_Toc31126"/>
      <w:r>
        <w:rPr>
          <w:rFonts w:ascii="宋体" w:hAnsi="宋体" w:cs="宋体" w:hint="eastAsia"/>
          <w:bCs/>
          <w:kern w:val="0"/>
          <w:szCs w:val="21"/>
        </w:rPr>
        <w:t xml:space="preserve">   </w:t>
      </w:r>
      <w:bookmarkStart w:id="14" w:name="_Toc29481"/>
      <w:r>
        <w:rPr>
          <w:rFonts w:ascii="宋体" w:hAnsi="宋体" w:cs="宋体" w:hint="eastAsia"/>
          <w:bCs/>
          <w:kern w:val="0"/>
          <w:szCs w:val="21"/>
        </w:rPr>
        <w:t xml:space="preserve">1.2 </w:t>
      </w:r>
      <w:r>
        <w:rPr>
          <w:rFonts w:ascii="宋体" w:hAnsi="宋体" w:cs="宋体" w:hint="eastAsia"/>
          <w:bCs/>
          <w:kern w:val="0"/>
          <w:szCs w:val="21"/>
        </w:rPr>
        <w:t>采购编号：</w:t>
      </w:r>
      <w:bookmarkEnd w:id="10"/>
      <w:bookmarkEnd w:id="11"/>
      <w:bookmarkEnd w:id="12"/>
      <w:bookmarkEnd w:id="13"/>
      <w:bookmarkEnd w:id="14"/>
      <w:r>
        <w:rPr>
          <w:rFonts w:ascii="宋体" w:hAnsi="宋体" w:cs="宋体" w:hint="eastAsia"/>
          <w:bCs/>
          <w:kern w:val="0"/>
          <w:szCs w:val="21"/>
        </w:rPr>
        <w:t>PXZC-ZX-2017014</w:t>
      </w:r>
    </w:p>
    <w:p w:rsidR="00E80C10" w:rsidRDefault="0012592E">
      <w:pPr>
        <w:numPr>
          <w:ilvl w:val="0"/>
          <w:numId w:val="1"/>
        </w:numPr>
        <w:spacing w:line="496" w:lineRule="exact"/>
        <w:rPr>
          <w:b/>
          <w:szCs w:val="21"/>
        </w:rPr>
      </w:pPr>
      <w:r>
        <w:rPr>
          <w:rFonts w:hint="eastAsia"/>
          <w:b/>
          <w:szCs w:val="21"/>
        </w:rPr>
        <w:t>项目简要说明：</w:t>
      </w:r>
    </w:p>
    <w:p w:rsidR="00E80C10" w:rsidRDefault="0012592E">
      <w:pPr>
        <w:pStyle w:val="a0"/>
        <w:spacing w:line="496" w:lineRule="exact"/>
        <w:ind w:firstLineChars="0" w:firstLine="0"/>
        <w:rPr>
          <w:rFonts w:cs="宋体"/>
          <w:bCs/>
          <w:kern w:val="0"/>
          <w:sz w:val="21"/>
          <w:szCs w:val="21"/>
        </w:rPr>
      </w:pPr>
      <w:r>
        <w:rPr>
          <w:rFonts w:cs="宋体" w:hint="eastAsia"/>
          <w:bCs/>
          <w:kern w:val="0"/>
          <w:sz w:val="21"/>
          <w:szCs w:val="21"/>
        </w:rPr>
        <w:t xml:space="preserve">     </w:t>
      </w:r>
      <w:r>
        <w:rPr>
          <w:rFonts w:cs="宋体" w:hint="eastAsia"/>
          <w:bCs/>
          <w:kern w:val="0"/>
          <w:sz w:val="21"/>
          <w:szCs w:val="21"/>
        </w:rPr>
        <w:t>2.1</w:t>
      </w:r>
      <w:r>
        <w:rPr>
          <w:rFonts w:cs="宋体" w:hint="eastAsia"/>
          <w:bCs/>
          <w:kern w:val="0"/>
          <w:sz w:val="21"/>
          <w:szCs w:val="21"/>
        </w:rPr>
        <w:t>采购内容及要求：</w:t>
      </w:r>
    </w:p>
    <w:tbl>
      <w:tblPr>
        <w:tblpPr w:leftFromText="180" w:rightFromText="180" w:vertAnchor="text" w:horzAnchor="margin" w:tblpY="99"/>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079"/>
        <w:gridCol w:w="3062"/>
        <w:gridCol w:w="1571"/>
        <w:gridCol w:w="1490"/>
        <w:gridCol w:w="1194"/>
      </w:tblGrid>
      <w:tr w:rsidR="00E80C10">
        <w:trPr>
          <w:trHeight w:val="240"/>
        </w:trPr>
        <w:tc>
          <w:tcPr>
            <w:tcW w:w="645"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proofErr w:type="gramStart"/>
            <w:r>
              <w:rPr>
                <w:rFonts w:ascii="宋体" w:hAnsi="宋体" w:cs="宋体" w:hint="eastAsia"/>
                <w:b/>
                <w:kern w:val="0"/>
                <w:szCs w:val="21"/>
              </w:rPr>
              <w:t>包号</w:t>
            </w:r>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r>
              <w:rPr>
                <w:rFonts w:ascii="宋体" w:hAnsi="宋体" w:cs="宋体" w:hint="eastAsia"/>
                <w:b/>
                <w:kern w:val="0"/>
                <w:szCs w:val="21"/>
              </w:rPr>
              <w:t>名称</w:t>
            </w:r>
          </w:p>
        </w:tc>
        <w:tc>
          <w:tcPr>
            <w:tcW w:w="3062"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r>
              <w:rPr>
                <w:rFonts w:ascii="宋体" w:hAnsi="宋体" w:cs="宋体" w:hint="eastAsia"/>
                <w:b/>
                <w:kern w:val="0"/>
                <w:szCs w:val="21"/>
              </w:rPr>
              <w:t>采购内容</w:t>
            </w:r>
          </w:p>
        </w:tc>
        <w:tc>
          <w:tcPr>
            <w:tcW w:w="1571"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r>
              <w:rPr>
                <w:rFonts w:ascii="宋体" w:hAnsi="宋体" w:cs="宋体" w:hint="eastAsia"/>
                <w:b/>
                <w:kern w:val="0"/>
                <w:szCs w:val="21"/>
              </w:rPr>
              <w:t>质量</w:t>
            </w:r>
          </w:p>
        </w:tc>
        <w:tc>
          <w:tcPr>
            <w:tcW w:w="1490"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r>
              <w:rPr>
                <w:rFonts w:ascii="宋体" w:hAnsi="宋体" w:cs="宋体" w:hint="eastAsia"/>
                <w:b/>
                <w:kern w:val="0"/>
                <w:szCs w:val="21"/>
              </w:rPr>
              <w:t>供货及安装期</w:t>
            </w:r>
          </w:p>
        </w:tc>
        <w:tc>
          <w:tcPr>
            <w:tcW w:w="1194"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hAnsi="宋体" w:cs="宋体"/>
                <w:b/>
                <w:kern w:val="0"/>
                <w:szCs w:val="21"/>
              </w:rPr>
            </w:pPr>
            <w:r>
              <w:rPr>
                <w:rFonts w:ascii="宋体" w:hAnsi="宋体" w:cs="宋体" w:hint="eastAsia"/>
                <w:b/>
                <w:kern w:val="0"/>
                <w:szCs w:val="21"/>
              </w:rPr>
              <w:t>质保期</w:t>
            </w:r>
          </w:p>
        </w:tc>
      </w:tr>
      <w:tr w:rsidR="00E80C10">
        <w:trPr>
          <w:trHeight w:val="1995"/>
        </w:trPr>
        <w:tc>
          <w:tcPr>
            <w:tcW w:w="645"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pPr>
            <w:r>
              <w:rPr>
                <w:rFonts w:ascii="宋体" w:eastAsia="宋体" w:hAnsi="宋体" w:cs="宋体" w:hint="eastAsia"/>
                <w:bCs/>
                <w:color w:val="444444"/>
                <w:sz w:val="24"/>
                <w:szCs w:val="24"/>
                <w:lang w:bidi="ar"/>
              </w:rPr>
              <w:t>A</w:t>
            </w:r>
            <w:r>
              <w:rPr>
                <w:rFonts w:ascii="宋体" w:eastAsia="宋体" w:hAnsi="宋体" w:cs="宋体" w:hint="eastAsia"/>
                <w:bCs/>
                <w:color w:val="444444"/>
                <w:sz w:val="24"/>
                <w:szCs w:val="24"/>
                <w:lang w:bidi="ar"/>
              </w:rPr>
              <w:t>包</w:t>
            </w:r>
          </w:p>
        </w:tc>
        <w:tc>
          <w:tcPr>
            <w:tcW w:w="1079"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pPr>
            <w:r>
              <w:rPr>
                <w:rFonts w:ascii="宋体" w:hAnsi="宋体" w:cs="宋体" w:hint="eastAsia"/>
                <w:bCs/>
                <w:kern w:val="0"/>
                <w:szCs w:val="21"/>
              </w:rPr>
              <w:t>政法装备</w:t>
            </w:r>
          </w:p>
        </w:tc>
        <w:tc>
          <w:tcPr>
            <w:tcW w:w="3062"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pPr>
            <w:r>
              <w:rPr>
                <w:rFonts w:ascii="宋体" w:hAnsi="宋体" w:cs="宋体" w:hint="eastAsia"/>
                <w:bCs/>
                <w:kern w:val="0"/>
                <w:szCs w:val="21"/>
              </w:rPr>
              <w:t>电脑、打印机、交换机、调音台、功放、摄像机、照相机的供货、安装、调试、培训和售后服务等（采购内容（参数及要求）、数量详见招标文件）</w:t>
            </w:r>
          </w:p>
        </w:tc>
        <w:tc>
          <w:tcPr>
            <w:tcW w:w="1571"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pPr>
            <w:r>
              <w:rPr>
                <w:rFonts w:ascii="宋体" w:hAnsi="宋体" w:cs="宋体" w:hint="eastAsia"/>
                <w:bCs/>
                <w:kern w:val="0"/>
                <w:szCs w:val="21"/>
              </w:rPr>
              <w:t>符合国家相关法律法规规定合格标准；</w:t>
            </w:r>
          </w:p>
        </w:tc>
        <w:tc>
          <w:tcPr>
            <w:tcW w:w="1490"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pPr>
            <w:r>
              <w:rPr>
                <w:rFonts w:ascii="宋体" w:hAnsi="宋体" w:cs="宋体" w:hint="eastAsia"/>
                <w:bCs/>
                <w:kern w:val="0"/>
                <w:szCs w:val="21"/>
              </w:rPr>
              <w:t>签订合同后</w:t>
            </w:r>
            <w:r>
              <w:rPr>
                <w:rFonts w:ascii="宋体" w:hAnsi="宋体" w:cs="宋体" w:hint="eastAsia"/>
                <w:bCs/>
                <w:kern w:val="0"/>
                <w:szCs w:val="21"/>
              </w:rPr>
              <w:t>30</w:t>
            </w:r>
            <w:proofErr w:type="gramStart"/>
            <w:r>
              <w:rPr>
                <w:rFonts w:ascii="宋体" w:hAnsi="宋体" w:cs="宋体" w:hint="eastAsia"/>
                <w:bCs/>
                <w:kern w:val="0"/>
                <w:szCs w:val="21"/>
              </w:rPr>
              <w:t>日历天</w:t>
            </w:r>
            <w:proofErr w:type="gramEnd"/>
            <w:r>
              <w:rPr>
                <w:rFonts w:ascii="宋体" w:hAnsi="宋体" w:cs="宋体" w:hint="eastAsia"/>
                <w:bCs/>
                <w:kern w:val="0"/>
                <w:szCs w:val="21"/>
              </w:rPr>
              <w:t>内供货、安装、调试完毕</w:t>
            </w:r>
          </w:p>
        </w:tc>
        <w:tc>
          <w:tcPr>
            <w:tcW w:w="1194" w:type="dxa"/>
            <w:tcBorders>
              <w:top w:val="single" w:sz="4" w:space="0" w:color="auto"/>
              <w:left w:val="single" w:sz="4" w:space="0" w:color="auto"/>
              <w:bottom w:val="single" w:sz="4" w:space="0" w:color="auto"/>
              <w:right w:val="single" w:sz="4" w:space="0" w:color="auto"/>
            </w:tcBorders>
            <w:vAlign w:val="center"/>
          </w:tcPr>
          <w:p w:rsidR="00E80C10" w:rsidRDefault="0012592E">
            <w:pPr>
              <w:widowControl/>
              <w:spacing w:line="496" w:lineRule="exact"/>
              <w:jc w:val="center"/>
            </w:pPr>
            <w:r>
              <w:rPr>
                <w:rFonts w:ascii="宋体" w:hAnsi="宋体" w:cs="宋体" w:hint="eastAsia"/>
                <w:bCs/>
                <w:kern w:val="0"/>
                <w:szCs w:val="21"/>
              </w:rPr>
              <w:t>3</w:t>
            </w:r>
            <w:r>
              <w:rPr>
                <w:rFonts w:ascii="宋体" w:hAnsi="宋体" w:cs="宋体" w:hint="eastAsia"/>
                <w:bCs/>
                <w:kern w:val="0"/>
                <w:szCs w:val="21"/>
              </w:rPr>
              <w:t>年</w:t>
            </w:r>
          </w:p>
        </w:tc>
      </w:tr>
      <w:tr w:rsidR="00E80C10">
        <w:trPr>
          <w:trHeight w:val="1963"/>
        </w:trPr>
        <w:tc>
          <w:tcPr>
            <w:tcW w:w="645"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eastAsia="宋体" w:hAnsi="宋体" w:cs="宋体"/>
                <w:bCs/>
                <w:color w:val="444444"/>
                <w:sz w:val="24"/>
                <w:szCs w:val="24"/>
                <w:lang w:bidi="ar"/>
              </w:rPr>
            </w:pPr>
            <w:r>
              <w:rPr>
                <w:rFonts w:ascii="宋体" w:eastAsia="宋体" w:hAnsi="宋体" w:cs="宋体" w:hint="eastAsia"/>
                <w:bCs/>
                <w:color w:val="444444"/>
                <w:sz w:val="24"/>
                <w:szCs w:val="24"/>
                <w:lang w:bidi="ar"/>
              </w:rPr>
              <w:t>B</w:t>
            </w:r>
            <w:r>
              <w:rPr>
                <w:rFonts w:ascii="宋体" w:eastAsia="宋体" w:hAnsi="宋体" w:cs="宋体" w:hint="eastAsia"/>
                <w:bCs/>
                <w:color w:val="444444"/>
                <w:sz w:val="24"/>
                <w:szCs w:val="24"/>
                <w:lang w:bidi="ar"/>
              </w:rPr>
              <w:t>包</w:t>
            </w:r>
          </w:p>
        </w:tc>
        <w:tc>
          <w:tcPr>
            <w:tcW w:w="1079"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宋体" w:eastAsia="宋体" w:hAnsi="宋体" w:cs="宋体"/>
                <w:bCs/>
                <w:color w:val="444444"/>
                <w:sz w:val="24"/>
                <w:szCs w:val="24"/>
                <w:lang w:bidi="ar"/>
              </w:rPr>
            </w:pPr>
            <w:r>
              <w:rPr>
                <w:rFonts w:ascii="宋体" w:hAnsi="宋体" w:cs="宋体" w:hint="eastAsia"/>
                <w:bCs/>
                <w:kern w:val="0"/>
                <w:szCs w:val="21"/>
              </w:rPr>
              <w:t>执法执勤车辆</w:t>
            </w:r>
          </w:p>
        </w:tc>
        <w:tc>
          <w:tcPr>
            <w:tcW w:w="3062"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Times New Roman" w:eastAsia="宋体" w:hAnsi="Times New Roman" w:cs="宋体"/>
                <w:color w:val="444444"/>
                <w:kern w:val="0"/>
                <w:sz w:val="24"/>
                <w:szCs w:val="24"/>
                <w:lang w:bidi="ar"/>
              </w:rPr>
            </w:pPr>
            <w:r>
              <w:rPr>
                <w:rFonts w:ascii="宋体" w:hAnsi="宋体" w:cs="宋体" w:hint="eastAsia"/>
                <w:bCs/>
                <w:kern w:val="0"/>
                <w:szCs w:val="21"/>
              </w:rPr>
              <w:t>执法执勤车辆</w:t>
            </w:r>
            <w:r>
              <w:rPr>
                <w:rFonts w:ascii="宋体" w:hAnsi="宋体" w:cs="宋体" w:hint="eastAsia"/>
                <w:bCs/>
                <w:kern w:val="0"/>
                <w:szCs w:val="21"/>
              </w:rPr>
              <w:t>3</w:t>
            </w:r>
            <w:r>
              <w:rPr>
                <w:rFonts w:ascii="宋体" w:hAnsi="宋体" w:cs="宋体" w:hint="eastAsia"/>
                <w:bCs/>
                <w:kern w:val="0"/>
                <w:szCs w:val="21"/>
              </w:rPr>
              <w:t>辆</w:t>
            </w:r>
          </w:p>
        </w:tc>
        <w:tc>
          <w:tcPr>
            <w:tcW w:w="1571"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Times New Roman" w:eastAsia="宋体" w:hAnsi="Times New Roman" w:cs="宋体"/>
                <w:color w:val="444444"/>
                <w:sz w:val="24"/>
                <w:szCs w:val="24"/>
                <w:lang w:bidi="ar"/>
              </w:rPr>
            </w:pPr>
            <w:r>
              <w:rPr>
                <w:rFonts w:ascii="宋体" w:hAnsi="宋体" w:cs="宋体" w:hint="eastAsia"/>
                <w:bCs/>
                <w:kern w:val="0"/>
                <w:szCs w:val="21"/>
              </w:rPr>
              <w:t>符合国家相关规定，能在交警车辆管理部门上牌、过户、年审</w:t>
            </w:r>
          </w:p>
        </w:tc>
        <w:tc>
          <w:tcPr>
            <w:tcW w:w="1490" w:type="dxa"/>
            <w:tcBorders>
              <w:top w:val="single" w:sz="4" w:space="0" w:color="auto"/>
              <w:left w:val="single" w:sz="4" w:space="0" w:color="auto"/>
              <w:bottom w:val="single" w:sz="4" w:space="0" w:color="auto"/>
              <w:right w:val="single" w:sz="4" w:space="0" w:color="auto"/>
            </w:tcBorders>
            <w:vAlign w:val="center"/>
          </w:tcPr>
          <w:p w:rsidR="00E80C10" w:rsidRDefault="0012592E">
            <w:pPr>
              <w:spacing w:line="496" w:lineRule="exact"/>
              <w:jc w:val="center"/>
              <w:rPr>
                <w:rFonts w:ascii="Times New Roman" w:eastAsia="宋体" w:hAnsi="Times New Roman" w:cs="Times New Roman"/>
                <w:color w:val="444444"/>
                <w:sz w:val="24"/>
                <w:szCs w:val="24"/>
                <w:lang w:bidi="ar"/>
              </w:rPr>
            </w:pPr>
            <w:r>
              <w:rPr>
                <w:rFonts w:ascii="宋体" w:hAnsi="宋体" w:cs="宋体" w:hint="eastAsia"/>
                <w:bCs/>
                <w:kern w:val="0"/>
                <w:szCs w:val="21"/>
              </w:rPr>
              <w:t>签订合同后</w:t>
            </w:r>
            <w:r>
              <w:rPr>
                <w:rFonts w:ascii="宋体" w:hAnsi="宋体" w:cs="宋体" w:hint="eastAsia"/>
                <w:bCs/>
                <w:kern w:val="0"/>
                <w:szCs w:val="21"/>
              </w:rPr>
              <w:t>10</w:t>
            </w:r>
            <w:proofErr w:type="gramStart"/>
            <w:r>
              <w:rPr>
                <w:rFonts w:ascii="宋体" w:hAnsi="宋体" w:cs="宋体" w:hint="eastAsia"/>
                <w:bCs/>
                <w:kern w:val="0"/>
                <w:szCs w:val="21"/>
              </w:rPr>
              <w:t>日历天</w:t>
            </w:r>
            <w:proofErr w:type="gramEnd"/>
            <w:r>
              <w:rPr>
                <w:rFonts w:ascii="宋体" w:hAnsi="宋体" w:cs="宋体" w:hint="eastAsia"/>
                <w:bCs/>
                <w:kern w:val="0"/>
                <w:szCs w:val="21"/>
              </w:rPr>
              <w:t>内供货完毕</w:t>
            </w:r>
          </w:p>
        </w:tc>
        <w:tc>
          <w:tcPr>
            <w:tcW w:w="1194" w:type="dxa"/>
            <w:tcBorders>
              <w:top w:val="single" w:sz="4" w:space="0" w:color="auto"/>
              <w:left w:val="single" w:sz="4" w:space="0" w:color="auto"/>
              <w:bottom w:val="single" w:sz="4" w:space="0" w:color="auto"/>
              <w:right w:val="single" w:sz="4" w:space="0" w:color="auto"/>
            </w:tcBorders>
            <w:vAlign w:val="center"/>
          </w:tcPr>
          <w:p w:rsidR="00E80C10" w:rsidRDefault="0012592E">
            <w:pPr>
              <w:widowControl/>
              <w:spacing w:line="496" w:lineRule="exact"/>
              <w:jc w:val="center"/>
              <w:rPr>
                <w:rFonts w:ascii="Times New Roman" w:eastAsia="宋体" w:hAnsi="Times New Roman" w:cs="宋体"/>
                <w:color w:val="444444"/>
                <w:sz w:val="24"/>
                <w:szCs w:val="24"/>
                <w:lang w:bidi="ar"/>
              </w:rPr>
            </w:pPr>
            <w:r>
              <w:rPr>
                <w:rFonts w:ascii="宋体" w:hAnsi="宋体" w:cs="宋体" w:hint="eastAsia"/>
                <w:bCs/>
                <w:kern w:val="0"/>
                <w:szCs w:val="21"/>
              </w:rPr>
              <w:t>国家三包规定</w:t>
            </w:r>
          </w:p>
        </w:tc>
      </w:tr>
    </w:tbl>
    <w:p w:rsidR="00E80C10" w:rsidRDefault="0012592E">
      <w:pPr>
        <w:spacing w:line="496" w:lineRule="exact"/>
        <w:ind w:firstLineChars="200" w:firstLine="420"/>
        <w:rPr>
          <w:rFonts w:ascii="宋体" w:hAnsi="宋体" w:cs="宋体"/>
          <w:bCs/>
          <w:kern w:val="0"/>
          <w:szCs w:val="21"/>
        </w:rPr>
      </w:pPr>
      <w:r>
        <w:rPr>
          <w:rFonts w:ascii="宋体" w:hAnsi="宋体" w:cs="宋体" w:hint="eastAsia"/>
          <w:bCs/>
          <w:kern w:val="0"/>
          <w:szCs w:val="21"/>
        </w:rPr>
        <w:t>2.2</w:t>
      </w:r>
      <w:r>
        <w:rPr>
          <w:rFonts w:ascii="宋体" w:hAnsi="宋体" w:cs="宋体" w:hint="eastAsia"/>
          <w:bCs/>
          <w:kern w:val="0"/>
          <w:szCs w:val="21"/>
        </w:rPr>
        <w:t>资金来源：财政资金，已落实，约</w:t>
      </w:r>
      <w:r>
        <w:rPr>
          <w:rFonts w:ascii="宋体" w:hAnsi="宋体" w:cs="宋体" w:hint="eastAsia"/>
          <w:bCs/>
          <w:kern w:val="0"/>
          <w:szCs w:val="21"/>
        </w:rPr>
        <w:t>87</w:t>
      </w:r>
      <w:r>
        <w:rPr>
          <w:rFonts w:ascii="宋体" w:hAnsi="宋体" w:cs="宋体" w:hint="eastAsia"/>
          <w:bCs/>
          <w:kern w:val="0"/>
          <w:szCs w:val="21"/>
        </w:rPr>
        <w:t>万元；</w:t>
      </w:r>
    </w:p>
    <w:p w:rsidR="00E80C10" w:rsidRDefault="0012592E">
      <w:pPr>
        <w:spacing w:line="496" w:lineRule="exact"/>
        <w:outlineLvl w:val="0"/>
        <w:rPr>
          <w:b/>
          <w:szCs w:val="21"/>
        </w:rPr>
      </w:pPr>
      <w:bookmarkStart w:id="15" w:name="_Toc8603"/>
      <w:bookmarkStart w:id="16" w:name="_Toc383769963"/>
      <w:bookmarkStart w:id="17" w:name="_Toc528"/>
      <w:bookmarkStart w:id="18" w:name="_Toc15536"/>
      <w:bookmarkStart w:id="19" w:name="_Toc28370"/>
      <w:r>
        <w:rPr>
          <w:rFonts w:hint="eastAsia"/>
          <w:b/>
          <w:szCs w:val="21"/>
        </w:rPr>
        <w:t>三、</w:t>
      </w:r>
      <w:r>
        <w:rPr>
          <w:rFonts w:hint="eastAsia"/>
          <w:b/>
          <w:szCs w:val="21"/>
        </w:rPr>
        <w:t>供应商资格</w:t>
      </w:r>
      <w:r>
        <w:rPr>
          <w:rFonts w:hint="eastAsia"/>
          <w:b/>
          <w:szCs w:val="21"/>
        </w:rPr>
        <w:t>要求：</w:t>
      </w:r>
      <w:bookmarkEnd w:id="15"/>
      <w:bookmarkEnd w:id="16"/>
      <w:bookmarkEnd w:id="17"/>
      <w:bookmarkEnd w:id="18"/>
      <w:bookmarkEnd w:id="19"/>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3.1</w:t>
      </w:r>
      <w:r>
        <w:rPr>
          <w:rFonts w:ascii="宋体" w:hAnsi="宋体" w:cs="宋体" w:hint="eastAsia"/>
          <w:bCs/>
          <w:kern w:val="0"/>
          <w:szCs w:val="21"/>
        </w:rPr>
        <w:t xml:space="preserve"> </w:t>
      </w:r>
      <w:r>
        <w:rPr>
          <w:rFonts w:ascii="宋体" w:hAnsi="宋体" w:cs="宋体" w:hint="eastAsia"/>
          <w:b/>
          <w:kern w:val="0"/>
          <w:szCs w:val="21"/>
        </w:rPr>
        <w:t>A</w:t>
      </w:r>
      <w:proofErr w:type="gramStart"/>
      <w:r>
        <w:rPr>
          <w:rFonts w:ascii="宋体" w:hAnsi="宋体" w:cs="宋体" w:hint="eastAsia"/>
          <w:b/>
          <w:kern w:val="0"/>
          <w:szCs w:val="21"/>
        </w:rPr>
        <w:t>包资格</w:t>
      </w:r>
      <w:proofErr w:type="gramEnd"/>
      <w:r>
        <w:rPr>
          <w:rFonts w:ascii="宋体" w:hAnsi="宋体" w:cs="宋体" w:hint="eastAsia"/>
          <w:b/>
          <w:kern w:val="0"/>
          <w:szCs w:val="21"/>
        </w:rPr>
        <w:t>要求：</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3.1.1</w:t>
      </w:r>
      <w:r>
        <w:rPr>
          <w:rFonts w:ascii="宋体" w:hAnsi="宋体" w:cs="宋体" w:hint="eastAsia"/>
          <w:bCs/>
          <w:kern w:val="0"/>
          <w:szCs w:val="21"/>
        </w:rPr>
        <w:t>符合《中华人民共和国政府采购法》第二十二条的规定</w:t>
      </w:r>
      <w:r>
        <w:rPr>
          <w:rFonts w:ascii="宋体" w:hAnsi="宋体" w:cs="宋体" w:hint="eastAsia"/>
          <w:bCs/>
          <w:kern w:val="0"/>
          <w:szCs w:val="21"/>
        </w:rPr>
        <w:t>，</w:t>
      </w:r>
      <w:r>
        <w:rPr>
          <w:rFonts w:ascii="宋体" w:hAnsi="宋体" w:cs="宋体" w:hint="eastAsia"/>
          <w:bCs/>
          <w:kern w:val="0"/>
          <w:szCs w:val="21"/>
        </w:rPr>
        <w:t>具有有效的营业执照、税务登记证、组织机构代码证或三证合一的营业执照</w:t>
      </w:r>
      <w:r>
        <w:rPr>
          <w:rFonts w:ascii="宋体" w:hAnsi="宋体" w:cs="宋体" w:hint="eastAsia"/>
          <w:bCs/>
          <w:kern w:val="0"/>
          <w:szCs w:val="21"/>
        </w:rPr>
        <w:t>；</w:t>
      </w:r>
    </w:p>
    <w:p w:rsidR="00E80C10" w:rsidRDefault="0012592E" w:rsidP="0012592E">
      <w:pPr>
        <w:pStyle w:val="a0"/>
        <w:spacing w:line="496" w:lineRule="exact"/>
        <w:ind w:firstLine="420"/>
        <w:rPr>
          <w:rFonts w:eastAsia="宋体"/>
        </w:rPr>
      </w:pPr>
      <w:r>
        <w:rPr>
          <w:rFonts w:cs="宋体" w:hint="eastAsia"/>
          <w:bCs/>
          <w:kern w:val="0"/>
          <w:sz w:val="21"/>
          <w:szCs w:val="21"/>
        </w:rPr>
        <w:lastRenderedPageBreak/>
        <w:t>3.1.2</w:t>
      </w:r>
      <w:r>
        <w:rPr>
          <w:rFonts w:cs="宋体" w:hint="eastAsia"/>
          <w:bCs/>
          <w:kern w:val="0"/>
          <w:sz w:val="21"/>
          <w:szCs w:val="21"/>
        </w:rPr>
        <w:t>具有良好的商业信誉和健全的财务会计制度，提供</w:t>
      </w:r>
      <w:r>
        <w:rPr>
          <w:rFonts w:cs="宋体" w:hint="eastAsia"/>
          <w:bCs/>
          <w:kern w:val="0"/>
          <w:sz w:val="21"/>
          <w:szCs w:val="21"/>
        </w:rPr>
        <w:t>3A</w:t>
      </w:r>
      <w:r>
        <w:rPr>
          <w:rFonts w:cs="宋体" w:hint="eastAsia"/>
          <w:bCs/>
          <w:kern w:val="0"/>
          <w:sz w:val="21"/>
          <w:szCs w:val="21"/>
        </w:rPr>
        <w:t>信用等级证书和近</w:t>
      </w:r>
      <w:proofErr w:type="gramStart"/>
      <w:r>
        <w:rPr>
          <w:rFonts w:cs="宋体" w:hint="eastAsia"/>
          <w:bCs/>
          <w:kern w:val="0"/>
          <w:sz w:val="21"/>
          <w:szCs w:val="21"/>
        </w:rPr>
        <w:t>三</w:t>
      </w:r>
      <w:proofErr w:type="gramEnd"/>
      <w:r>
        <w:rPr>
          <w:rFonts w:cs="宋体" w:hint="eastAsia"/>
          <w:bCs/>
          <w:kern w:val="0"/>
          <w:sz w:val="21"/>
          <w:szCs w:val="21"/>
        </w:rPr>
        <w:t>年度经审计的财务审计报告（</w:t>
      </w:r>
      <w:r>
        <w:rPr>
          <w:rFonts w:cs="宋体" w:hint="eastAsia"/>
          <w:bCs/>
          <w:kern w:val="0"/>
          <w:sz w:val="21"/>
          <w:szCs w:val="21"/>
        </w:rPr>
        <w:t>2014</w:t>
      </w:r>
      <w:r>
        <w:rPr>
          <w:rFonts w:cs="宋体" w:hint="eastAsia"/>
          <w:bCs/>
          <w:kern w:val="0"/>
          <w:sz w:val="21"/>
          <w:szCs w:val="21"/>
        </w:rPr>
        <w:t>、</w:t>
      </w:r>
      <w:r>
        <w:rPr>
          <w:rFonts w:cs="宋体" w:hint="eastAsia"/>
          <w:bCs/>
          <w:kern w:val="0"/>
          <w:sz w:val="21"/>
          <w:szCs w:val="21"/>
        </w:rPr>
        <w:t>2015</w:t>
      </w:r>
      <w:r>
        <w:rPr>
          <w:rFonts w:cs="宋体" w:hint="eastAsia"/>
          <w:bCs/>
          <w:kern w:val="0"/>
          <w:sz w:val="21"/>
          <w:szCs w:val="21"/>
        </w:rPr>
        <w:t>、</w:t>
      </w:r>
      <w:r>
        <w:rPr>
          <w:rFonts w:cs="宋体" w:hint="eastAsia"/>
          <w:bCs/>
          <w:kern w:val="0"/>
          <w:sz w:val="21"/>
          <w:szCs w:val="21"/>
        </w:rPr>
        <w:t>2016</w:t>
      </w:r>
      <w:r>
        <w:rPr>
          <w:rFonts w:cs="宋体" w:hint="eastAsia"/>
          <w:bCs/>
          <w:kern w:val="0"/>
          <w:sz w:val="21"/>
          <w:szCs w:val="21"/>
        </w:rPr>
        <w:t>年），若投标单位为新成立企业，提供自注册年度之后的经审计的财务报告；</w:t>
      </w:r>
    </w:p>
    <w:p w:rsidR="00E80C10" w:rsidRDefault="0012592E">
      <w:pPr>
        <w:widowControl/>
        <w:spacing w:line="496" w:lineRule="exact"/>
        <w:ind w:firstLineChars="200" w:firstLine="420"/>
        <w:jc w:val="left"/>
        <w:rPr>
          <w:rFonts w:cs="宋体"/>
          <w:bCs/>
          <w:kern w:val="0"/>
          <w:szCs w:val="21"/>
        </w:rPr>
      </w:pPr>
      <w:r>
        <w:rPr>
          <w:rFonts w:ascii="宋体" w:hAnsi="宋体" w:cs="宋体" w:hint="eastAsia"/>
          <w:bCs/>
          <w:kern w:val="0"/>
          <w:szCs w:val="21"/>
        </w:rPr>
        <w:t xml:space="preserve">3.1.3 </w:t>
      </w:r>
      <w:r>
        <w:rPr>
          <w:rFonts w:ascii="宋体" w:hAnsi="宋体" w:cs="宋体" w:hint="eastAsia"/>
          <w:bCs/>
          <w:kern w:val="0"/>
          <w:szCs w:val="21"/>
        </w:rPr>
        <w:t>供应商须提供主要设备（打印机、笔记本电脑、台式电脑、服务器、交换机）制造商针对本项目的专项授权书及售后服务承诺；</w:t>
      </w:r>
    </w:p>
    <w:p w:rsidR="00E80C10" w:rsidRDefault="0012592E" w:rsidP="0012592E">
      <w:pPr>
        <w:pStyle w:val="a0"/>
        <w:spacing w:line="496" w:lineRule="exact"/>
        <w:ind w:firstLine="420"/>
        <w:rPr>
          <w:rFonts w:cs="宋体"/>
          <w:bCs/>
          <w:kern w:val="0"/>
          <w:sz w:val="21"/>
          <w:szCs w:val="21"/>
        </w:rPr>
      </w:pPr>
      <w:r>
        <w:rPr>
          <w:rFonts w:cs="宋体" w:hint="eastAsia"/>
          <w:bCs/>
          <w:kern w:val="0"/>
          <w:sz w:val="21"/>
          <w:szCs w:val="21"/>
        </w:rPr>
        <w:t xml:space="preserve">3.1.4 </w:t>
      </w:r>
      <w:r>
        <w:rPr>
          <w:rFonts w:cs="宋体" w:hint="eastAsia"/>
          <w:bCs/>
          <w:kern w:val="0"/>
          <w:sz w:val="21"/>
          <w:szCs w:val="21"/>
        </w:rPr>
        <w:t>有依法缴纳税收的良好记录（提供</w:t>
      </w:r>
      <w:r>
        <w:rPr>
          <w:rFonts w:cs="宋体" w:hint="eastAsia"/>
          <w:bCs/>
          <w:kern w:val="0"/>
          <w:sz w:val="21"/>
          <w:szCs w:val="21"/>
        </w:rPr>
        <w:t>2017</w:t>
      </w:r>
      <w:r>
        <w:rPr>
          <w:rFonts w:cs="宋体" w:hint="eastAsia"/>
          <w:bCs/>
          <w:kern w:val="0"/>
          <w:sz w:val="21"/>
          <w:szCs w:val="21"/>
        </w:rPr>
        <w:t>年</w:t>
      </w:r>
      <w:r>
        <w:rPr>
          <w:rFonts w:cs="宋体" w:hint="eastAsia"/>
          <w:bCs/>
          <w:kern w:val="0"/>
          <w:sz w:val="21"/>
          <w:szCs w:val="21"/>
        </w:rPr>
        <w:t>1</w:t>
      </w:r>
      <w:r>
        <w:rPr>
          <w:rFonts w:cs="宋体" w:hint="eastAsia"/>
          <w:bCs/>
          <w:kern w:val="0"/>
          <w:sz w:val="21"/>
          <w:szCs w:val="21"/>
        </w:rPr>
        <w:t>月</w:t>
      </w:r>
      <w:r>
        <w:rPr>
          <w:rFonts w:cs="宋体" w:hint="eastAsia"/>
          <w:bCs/>
          <w:kern w:val="0"/>
          <w:sz w:val="21"/>
          <w:szCs w:val="21"/>
        </w:rPr>
        <w:t>-2017</w:t>
      </w:r>
      <w:r>
        <w:rPr>
          <w:rFonts w:cs="宋体" w:hint="eastAsia"/>
          <w:bCs/>
          <w:kern w:val="0"/>
          <w:sz w:val="21"/>
          <w:szCs w:val="21"/>
        </w:rPr>
        <w:t>年</w:t>
      </w:r>
      <w:r>
        <w:rPr>
          <w:rFonts w:cs="宋体" w:hint="eastAsia"/>
          <w:bCs/>
          <w:kern w:val="0"/>
          <w:sz w:val="21"/>
          <w:szCs w:val="21"/>
        </w:rPr>
        <w:t>6</w:t>
      </w:r>
      <w:r>
        <w:rPr>
          <w:rFonts w:cs="宋体" w:hint="eastAsia"/>
          <w:bCs/>
          <w:kern w:val="0"/>
          <w:sz w:val="21"/>
          <w:szCs w:val="21"/>
        </w:rPr>
        <w:t>月已依法缴纳税收的凭据；</w:t>
      </w:r>
    </w:p>
    <w:p w:rsidR="00E80C10" w:rsidRDefault="0012592E" w:rsidP="0012592E">
      <w:pPr>
        <w:pStyle w:val="a0"/>
        <w:spacing w:line="496" w:lineRule="exact"/>
        <w:ind w:firstLine="420"/>
      </w:pPr>
      <w:r>
        <w:rPr>
          <w:rFonts w:cs="宋体" w:hint="eastAsia"/>
          <w:bCs/>
          <w:kern w:val="0"/>
          <w:sz w:val="21"/>
          <w:szCs w:val="21"/>
        </w:rPr>
        <w:t>3.1.5</w:t>
      </w:r>
      <w:r>
        <w:rPr>
          <w:rFonts w:cs="宋体" w:hint="eastAsia"/>
          <w:bCs/>
          <w:kern w:val="0"/>
          <w:sz w:val="21"/>
          <w:szCs w:val="21"/>
        </w:rPr>
        <w:t>供应商的委托代理人须是本单位正式员工，提供劳动合同及本单位近半年为其连续缴纳的养老保险证明；</w:t>
      </w:r>
    </w:p>
    <w:p w:rsidR="00E80C10" w:rsidRDefault="0012592E" w:rsidP="0012592E">
      <w:pPr>
        <w:pStyle w:val="a0"/>
        <w:spacing w:line="496" w:lineRule="exact"/>
        <w:ind w:firstLine="420"/>
        <w:rPr>
          <w:rFonts w:cs="宋体"/>
          <w:bCs/>
          <w:kern w:val="0"/>
          <w:sz w:val="21"/>
          <w:szCs w:val="21"/>
        </w:rPr>
      </w:pPr>
      <w:r>
        <w:rPr>
          <w:rFonts w:cs="宋体" w:hint="eastAsia"/>
          <w:bCs/>
          <w:kern w:val="0"/>
          <w:sz w:val="21"/>
          <w:szCs w:val="21"/>
        </w:rPr>
        <w:t xml:space="preserve">3.1.6 </w:t>
      </w:r>
      <w:r>
        <w:rPr>
          <w:rFonts w:cs="宋体" w:hint="eastAsia"/>
          <w:bCs/>
          <w:kern w:val="0"/>
          <w:sz w:val="21"/>
          <w:szCs w:val="21"/>
        </w:rPr>
        <w:t>供应商参加政府采购活动近三年内在经营活动中没有重大违法记录的书面声明；</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3.1.7</w:t>
      </w:r>
      <w:r>
        <w:rPr>
          <w:rFonts w:ascii="宋体" w:hAnsi="宋体" w:cs="宋体" w:hint="eastAsia"/>
          <w:bCs/>
          <w:kern w:val="0"/>
          <w:szCs w:val="21"/>
        </w:rPr>
        <w:t>供应商须提供项目所在地或企业注册地检察机关出具的有效期内的无行贿犯罪档案查询结果证明（有效期内）；</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3.1.8</w:t>
      </w:r>
      <w:r>
        <w:rPr>
          <w:rFonts w:ascii="宋体" w:hAnsi="宋体" w:cs="宋体" w:hint="eastAsia"/>
          <w:bCs/>
          <w:kern w:val="0"/>
          <w:szCs w:val="21"/>
        </w:rPr>
        <w:t>供应商须提供“信用中国”网站失信被执行人、“重大税收违法案件当事人名单”以及“中国政府采购网站的政府采购严重违法失信行为名单”查询结果页面截图，不得有不良记录，执行财库【</w:t>
      </w:r>
      <w:r>
        <w:rPr>
          <w:rFonts w:ascii="宋体" w:hAnsi="宋体" w:cs="宋体" w:hint="eastAsia"/>
          <w:bCs/>
          <w:kern w:val="0"/>
          <w:szCs w:val="21"/>
        </w:rPr>
        <w:t>2016</w:t>
      </w:r>
      <w:r>
        <w:rPr>
          <w:rFonts w:ascii="宋体" w:hAnsi="宋体" w:cs="宋体" w:hint="eastAsia"/>
          <w:bCs/>
          <w:kern w:val="0"/>
          <w:szCs w:val="21"/>
        </w:rPr>
        <w:t>】</w:t>
      </w:r>
      <w:r>
        <w:rPr>
          <w:rFonts w:ascii="宋体" w:hAnsi="宋体" w:cs="宋体" w:hint="eastAsia"/>
          <w:bCs/>
          <w:kern w:val="0"/>
          <w:szCs w:val="21"/>
        </w:rPr>
        <w:t>125</w:t>
      </w:r>
      <w:r>
        <w:rPr>
          <w:rFonts w:ascii="宋体" w:hAnsi="宋体" w:cs="宋体" w:hint="eastAsia"/>
          <w:bCs/>
          <w:kern w:val="0"/>
          <w:szCs w:val="21"/>
        </w:rPr>
        <w:t>号文；</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 xml:space="preserve">3.2 </w:t>
      </w:r>
      <w:r>
        <w:rPr>
          <w:rFonts w:ascii="宋体" w:hAnsi="宋体" w:cs="宋体" w:hint="eastAsia"/>
          <w:b/>
          <w:kern w:val="0"/>
          <w:szCs w:val="21"/>
        </w:rPr>
        <w:t>B</w:t>
      </w:r>
      <w:proofErr w:type="gramStart"/>
      <w:r>
        <w:rPr>
          <w:rFonts w:ascii="宋体" w:hAnsi="宋体" w:cs="宋体" w:hint="eastAsia"/>
          <w:b/>
          <w:kern w:val="0"/>
          <w:szCs w:val="21"/>
        </w:rPr>
        <w:t>包资格</w:t>
      </w:r>
      <w:proofErr w:type="gramEnd"/>
      <w:r>
        <w:rPr>
          <w:rFonts w:ascii="宋体" w:hAnsi="宋体" w:cs="宋体" w:hint="eastAsia"/>
          <w:b/>
          <w:kern w:val="0"/>
          <w:szCs w:val="21"/>
        </w:rPr>
        <w:t>要求：</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3.2.1</w:t>
      </w:r>
      <w:r>
        <w:rPr>
          <w:rFonts w:ascii="宋体" w:hAnsi="宋体" w:cs="宋体" w:hint="eastAsia"/>
          <w:bCs/>
          <w:kern w:val="0"/>
          <w:szCs w:val="21"/>
        </w:rPr>
        <w:t>符合《中华人民共和国政府采购法》第二十二条的规定</w:t>
      </w:r>
      <w:r>
        <w:rPr>
          <w:rFonts w:ascii="宋体" w:hAnsi="宋体" w:cs="宋体" w:hint="eastAsia"/>
          <w:bCs/>
          <w:kern w:val="0"/>
          <w:szCs w:val="21"/>
        </w:rPr>
        <w:t>，</w:t>
      </w:r>
      <w:r>
        <w:rPr>
          <w:rFonts w:ascii="宋体" w:hAnsi="宋体" w:cs="宋体" w:hint="eastAsia"/>
          <w:bCs/>
          <w:kern w:val="0"/>
          <w:szCs w:val="21"/>
        </w:rPr>
        <w:t>具有有效的营业执照、税务登记证、组织机构代码证或三证合一的营业执照</w:t>
      </w:r>
      <w:r>
        <w:rPr>
          <w:rFonts w:ascii="宋体" w:hAnsi="宋体" w:cs="宋体" w:hint="eastAsia"/>
          <w:bCs/>
          <w:kern w:val="0"/>
          <w:szCs w:val="21"/>
        </w:rPr>
        <w:t>；</w:t>
      </w:r>
    </w:p>
    <w:p w:rsidR="00E80C10" w:rsidRDefault="0012592E">
      <w:pPr>
        <w:widowControl/>
        <w:spacing w:line="496" w:lineRule="exact"/>
        <w:ind w:firstLineChars="200" w:firstLine="420"/>
        <w:jc w:val="left"/>
        <w:rPr>
          <w:rFonts w:cs="宋体"/>
          <w:bCs/>
          <w:kern w:val="0"/>
          <w:szCs w:val="21"/>
        </w:rPr>
      </w:pPr>
      <w:r>
        <w:rPr>
          <w:rFonts w:ascii="宋体" w:hAnsi="宋体" w:cs="宋体" w:hint="eastAsia"/>
          <w:bCs/>
          <w:kern w:val="0"/>
          <w:szCs w:val="21"/>
        </w:rPr>
        <w:t>3.2.2</w:t>
      </w:r>
      <w:r>
        <w:rPr>
          <w:rFonts w:cs="宋体" w:hint="eastAsia"/>
          <w:bCs/>
          <w:kern w:val="0"/>
          <w:szCs w:val="21"/>
        </w:rPr>
        <w:t>供应商需为制造商或代理商，代理商营业执照须具有相应经营范围；</w:t>
      </w:r>
    </w:p>
    <w:p w:rsidR="00E80C10" w:rsidRDefault="0012592E" w:rsidP="0012592E">
      <w:pPr>
        <w:pStyle w:val="a0"/>
        <w:spacing w:line="496" w:lineRule="exact"/>
        <w:ind w:firstLine="420"/>
        <w:rPr>
          <w:rFonts w:cs="宋体"/>
          <w:bCs/>
          <w:kern w:val="0"/>
          <w:sz w:val="21"/>
          <w:szCs w:val="21"/>
        </w:rPr>
      </w:pPr>
      <w:r>
        <w:rPr>
          <w:rFonts w:cs="宋体" w:hint="eastAsia"/>
          <w:bCs/>
          <w:kern w:val="0"/>
          <w:sz w:val="21"/>
          <w:szCs w:val="21"/>
        </w:rPr>
        <w:t xml:space="preserve">3.2.3 </w:t>
      </w:r>
      <w:r>
        <w:rPr>
          <w:rFonts w:cs="宋体" w:hint="eastAsia"/>
          <w:bCs/>
          <w:kern w:val="0"/>
          <w:sz w:val="21"/>
          <w:szCs w:val="21"/>
        </w:rPr>
        <w:t>供应商参加政府采购活动近三年内在经营活动中没有重大违法记录的书面声明；</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3.2.4</w:t>
      </w:r>
      <w:r>
        <w:rPr>
          <w:rFonts w:ascii="宋体" w:hAnsi="宋体" w:cs="宋体" w:hint="eastAsia"/>
          <w:bCs/>
          <w:kern w:val="0"/>
          <w:szCs w:val="21"/>
        </w:rPr>
        <w:t>供应商须提供项目所在地或企业注册地检察机关出具的有效期内的无行贿犯罪档案查询结果证明（有效期内）；</w:t>
      </w:r>
    </w:p>
    <w:p w:rsidR="00E80C10" w:rsidRDefault="0012592E">
      <w:pPr>
        <w:widowControl/>
        <w:spacing w:line="496" w:lineRule="exact"/>
        <w:ind w:firstLineChars="200" w:firstLine="420"/>
        <w:jc w:val="left"/>
        <w:rPr>
          <w:rFonts w:ascii="宋体" w:hAnsi="宋体" w:cs="宋体"/>
          <w:bCs/>
          <w:kern w:val="0"/>
          <w:szCs w:val="21"/>
        </w:rPr>
      </w:pPr>
      <w:r>
        <w:rPr>
          <w:rFonts w:ascii="宋体" w:hAnsi="宋体" w:cs="宋体" w:hint="eastAsia"/>
          <w:bCs/>
          <w:kern w:val="0"/>
          <w:szCs w:val="21"/>
        </w:rPr>
        <w:t>3.2.5</w:t>
      </w:r>
      <w:r>
        <w:rPr>
          <w:rFonts w:ascii="宋体" w:hAnsi="宋体" w:cs="宋体" w:hint="eastAsia"/>
          <w:bCs/>
          <w:kern w:val="0"/>
          <w:szCs w:val="21"/>
        </w:rPr>
        <w:t>供应商须提供“信用中国”网站失信被执行人、“重大税收违法案件当事人名单”以及“中国政府采购网站的政府采购严重违法失信行为名单”查询结果页面截图，不得有不良记录，执行财库【</w:t>
      </w:r>
      <w:r>
        <w:rPr>
          <w:rFonts w:ascii="宋体" w:hAnsi="宋体" w:cs="宋体" w:hint="eastAsia"/>
          <w:bCs/>
          <w:kern w:val="0"/>
          <w:szCs w:val="21"/>
        </w:rPr>
        <w:t>2016</w:t>
      </w:r>
      <w:r>
        <w:rPr>
          <w:rFonts w:ascii="宋体" w:hAnsi="宋体" w:cs="宋体" w:hint="eastAsia"/>
          <w:bCs/>
          <w:kern w:val="0"/>
          <w:szCs w:val="21"/>
        </w:rPr>
        <w:t>】</w:t>
      </w:r>
      <w:r>
        <w:rPr>
          <w:rFonts w:ascii="宋体" w:hAnsi="宋体" w:cs="宋体" w:hint="eastAsia"/>
          <w:bCs/>
          <w:kern w:val="0"/>
          <w:szCs w:val="21"/>
        </w:rPr>
        <w:t>125</w:t>
      </w:r>
      <w:r>
        <w:rPr>
          <w:rFonts w:ascii="宋体" w:hAnsi="宋体" w:cs="宋体" w:hint="eastAsia"/>
          <w:bCs/>
          <w:kern w:val="0"/>
          <w:szCs w:val="21"/>
        </w:rPr>
        <w:t>号文；</w:t>
      </w:r>
    </w:p>
    <w:p w:rsidR="00E80C10" w:rsidRDefault="0012592E">
      <w:pPr>
        <w:widowControl/>
        <w:spacing w:line="496" w:lineRule="exact"/>
        <w:ind w:firstLineChars="200" w:firstLine="420"/>
        <w:jc w:val="left"/>
        <w:rPr>
          <w:b/>
          <w:szCs w:val="21"/>
        </w:rPr>
      </w:pPr>
      <w:r>
        <w:rPr>
          <w:rFonts w:ascii="宋体" w:hAnsi="宋体" w:cs="宋体" w:hint="eastAsia"/>
          <w:bCs/>
          <w:kern w:val="0"/>
          <w:szCs w:val="21"/>
        </w:rPr>
        <w:t>3.</w:t>
      </w:r>
      <w:r>
        <w:rPr>
          <w:rFonts w:ascii="宋体" w:hAnsi="宋体" w:cs="宋体" w:hint="eastAsia"/>
          <w:bCs/>
          <w:kern w:val="0"/>
          <w:szCs w:val="21"/>
        </w:rPr>
        <w:t>3</w:t>
      </w:r>
      <w:r>
        <w:rPr>
          <w:rFonts w:ascii="宋体" w:hAnsi="宋体" w:cs="宋体" w:hint="eastAsia"/>
          <w:bCs/>
          <w:kern w:val="0"/>
          <w:szCs w:val="21"/>
        </w:rPr>
        <w:t>本项目不接收联合体投标</w:t>
      </w:r>
      <w:r>
        <w:rPr>
          <w:rFonts w:ascii="宋体" w:hAnsi="宋体" w:cs="宋体" w:hint="eastAsia"/>
          <w:bCs/>
          <w:kern w:val="0"/>
          <w:szCs w:val="21"/>
        </w:rPr>
        <w:t>，不允许分包或转包；本项目采用资格后审</w:t>
      </w:r>
      <w:r>
        <w:rPr>
          <w:rFonts w:ascii="宋体" w:hAnsi="宋体" w:cs="宋体" w:hint="eastAsia"/>
          <w:bCs/>
          <w:kern w:val="0"/>
          <w:szCs w:val="21"/>
        </w:rPr>
        <w:t>。</w:t>
      </w:r>
    </w:p>
    <w:p w:rsidR="00E80C10" w:rsidRDefault="0012592E">
      <w:pPr>
        <w:spacing w:line="496" w:lineRule="exact"/>
        <w:outlineLvl w:val="0"/>
        <w:rPr>
          <w:b/>
          <w:szCs w:val="21"/>
        </w:rPr>
      </w:pPr>
      <w:bookmarkStart w:id="20" w:name="_Toc1040"/>
      <w:bookmarkStart w:id="21" w:name="_Toc383769964"/>
      <w:bookmarkStart w:id="22" w:name="_Toc19728"/>
      <w:bookmarkStart w:id="23" w:name="_Toc3176"/>
      <w:bookmarkStart w:id="24" w:name="_Toc4628"/>
      <w:r>
        <w:rPr>
          <w:rFonts w:hint="eastAsia"/>
          <w:b/>
          <w:szCs w:val="21"/>
        </w:rPr>
        <w:t>四、</w:t>
      </w:r>
      <w:r>
        <w:rPr>
          <w:rFonts w:hint="eastAsia"/>
          <w:b/>
          <w:szCs w:val="21"/>
        </w:rPr>
        <w:t>报名及</w:t>
      </w:r>
      <w:r>
        <w:rPr>
          <w:rFonts w:hint="eastAsia"/>
          <w:b/>
          <w:szCs w:val="21"/>
        </w:rPr>
        <w:t>文件</w:t>
      </w:r>
      <w:r>
        <w:rPr>
          <w:rFonts w:hint="eastAsia"/>
          <w:b/>
          <w:szCs w:val="21"/>
        </w:rPr>
        <w:t>获取</w:t>
      </w:r>
      <w:r>
        <w:rPr>
          <w:rFonts w:hint="eastAsia"/>
          <w:b/>
          <w:szCs w:val="21"/>
        </w:rPr>
        <w:t>：</w:t>
      </w:r>
      <w:bookmarkEnd w:id="20"/>
      <w:bookmarkEnd w:id="21"/>
      <w:bookmarkEnd w:id="22"/>
      <w:bookmarkEnd w:id="23"/>
      <w:bookmarkEnd w:id="24"/>
    </w:p>
    <w:p w:rsidR="00E80C10" w:rsidRDefault="0012592E">
      <w:pPr>
        <w:pStyle w:val="cjk"/>
        <w:spacing w:line="496" w:lineRule="exact"/>
        <w:ind w:firstLine="482"/>
        <w:rPr>
          <w:color w:val="000000"/>
          <w:sz w:val="21"/>
          <w:szCs w:val="21"/>
        </w:rPr>
      </w:pPr>
      <w:bookmarkStart w:id="25" w:name="_Toc383769965"/>
      <w:bookmarkStart w:id="26" w:name="_Toc32285"/>
      <w:bookmarkStart w:id="27" w:name="_Toc11262"/>
      <w:bookmarkStart w:id="28" w:name="_Toc16540"/>
      <w:r>
        <w:rPr>
          <w:rFonts w:cs="Calibri" w:hint="eastAsia"/>
          <w:color w:val="000000"/>
          <w:sz w:val="21"/>
          <w:szCs w:val="21"/>
        </w:rPr>
        <w:t>4.1</w:t>
      </w:r>
      <w:r>
        <w:rPr>
          <w:rFonts w:hint="cs"/>
          <w:color w:val="000000"/>
          <w:sz w:val="21"/>
          <w:szCs w:val="21"/>
          <w:cs/>
        </w:rPr>
        <w:t>报名时间：</w:t>
      </w:r>
      <w:r>
        <w:rPr>
          <w:rFonts w:cs="Calibri" w:hint="eastAsia"/>
          <w:color w:val="000000"/>
          <w:sz w:val="21"/>
          <w:szCs w:val="21"/>
        </w:rPr>
        <w:t>2017</w:t>
      </w:r>
      <w:r>
        <w:rPr>
          <w:rFonts w:hint="cs"/>
          <w:color w:val="000000"/>
          <w:sz w:val="21"/>
          <w:szCs w:val="21"/>
          <w:cs/>
        </w:rPr>
        <w:t>年</w:t>
      </w:r>
      <w:r>
        <w:rPr>
          <w:rFonts w:cs="Calibri" w:hint="eastAsia"/>
          <w:color w:val="000000"/>
          <w:sz w:val="21"/>
          <w:szCs w:val="21"/>
        </w:rPr>
        <w:t>7</w:t>
      </w:r>
      <w:r>
        <w:rPr>
          <w:rFonts w:hint="cs"/>
          <w:color w:val="000000"/>
          <w:sz w:val="21"/>
          <w:szCs w:val="21"/>
          <w:cs/>
        </w:rPr>
        <w:t>月</w:t>
      </w:r>
      <w:r>
        <w:rPr>
          <w:rFonts w:cs="Calibri" w:hint="eastAsia"/>
          <w:color w:val="000000"/>
          <w:sz w:val="21"/>
          <w:szCs w:val="21"/>
        </w:rPr>
        <w:t>12</w:t>
      </w:r>
      <w:r>
        <w:rPr>
          <w:rFonts w:hint="cs"/>
          <w:color w:val="000000"/>
          <w:sz w:val="21"/>
          <w:szCs w:val="21"/>
          <w:cs/>
        </w:rPr>
        <w:t>日</w:t>
      </w:r>
      <w:r>
        <w:rPr>
          <w:rFonts w:hint="eastAsia"/>
          <w:color w:val="000000"/>
          <w:sz w:val="21"/>
          <w:szCs w:val="21"/>
        </w:rPr>
        <w:t>0</w:t>
      </w:r>
      <w:r>
        <w:rPr>
          <w:rFonts w:hint="cs"/>
          <w:color w:val="000000"/>
          <w:sz w:val="21"/>
          <w:szCs w:val="21"/>
          <w:cs/>
        </w:rPr>
        <w:t>时</w:t>
      </w:r>
      <w:r>
        <w:rPr>
          <w:rFonts w:hint="eastAsia"/>
          <w:color w:val="000000"/>
          <w:sz w:val="21"/>
          <w:szCs w:val="21"/>
        </w:rPr>
        <w:t>0</w:t>
      </w:r>
      <w:r>
        <w:rPr>
          <w:rFonts w:hint="eastAsia"/>
          <w:color w:val="000000"/>
          <w:sz w:val="21"/>
          <w:szCs w:val="21"/>
        </w:rPr>
        <w:t>分</w:t>
      </w:r>
      <w:r>
        <w:rPr>
          <w:rFonts w:hint="cs"/>
          <w:color w:val="000000"/>
          <w:sz w:val="21"/>
          <w:szCs w:val="21"/>
          <w:cs/>
        </w:rPr>
        <w:t>至</w:t>
      </w:r>
      <w:r>
        <w:rPr>
          <w:rFonts w:cs="Calibri" w:hint="eastAsia"/>
          <w:color w:val="000000"/>
          <w:sz w:val="21"/>
          <w:szCs w:val="21"/>
        </w:rPr>
        <w:t>2017</w:t>
      </w:r>
      <w:r>
        <w:rPr>
          <w:rFonts w:hint="cs"/>
          <w:color w:val="000000"/>
          <w:sz w:val="21"/>
          <w:szCs w:val="21"/>
          <w:cs/>
        </w:rPr>
        <w:t>年</w:t>
      </w:r>
      <w:r>
        <w:rPr>
          <w:rFonts w:cs="Calibri" w:hint="eastAsia"/>
          <w:color w:val="000000"/>
          <w:sz w:val="21"/>
          <w:szCs w:val="21"/>
        </w:rPr>
        <w:t>7</w:t>
      </w:r>
      <w:r>
        <w:rPr>
          <w:rFonts w:hint="cs"/>
          <w:color w:val="000000"/>
          <w:sz w:val="21"/>
          <w:szCs w:val="21"/>
          <w:cs/>
        </w:rPr>
        <w:t>月</w:t>
      </w:r>
      <w:r>
        <w:rPr>
          <w:rFonts w:cs="Calibri" w:hint="eastAsia"/>
          <w:color w:val="000000"/>
          <w:sz w:val="21"/>
          <w:szCs w:val="21"/>
        </w:rPr>
        <w:t>18</w:t>
      </w:r>
      <w:r>
        <w:rPr>
          <w:rFonts w:hint="cs"/>
          <w:color w:val="000000"/>
          <w:sz w:val="21"/>
          <w:szCs w:val="21"/>
          <w:cs/>
        </w:rPr>
        <w:t>日</w:t>
      </w:r>
      <w:r>
        <w:rPr>
          <w:rFonts w:cs="Calibri" w:hint="eastAsia"/>
          <w:color w:val="000000"/>
          <w:sz w:val="21"/>
          <w:szCs w:val="21"/>
        </w:rPr>
        <w:t>23</w:t>
      </w:r>
      <w:r>
        <w:rPr>
          <w:rFonts w:hint="cs"/>
          <w:color w:val="000000"/>
          <w:sz w:val="21"/>
          <w:szCs w:val="21"/>
          <w:cs/>
        </w:rPr>
        <w:t>时</w:t>
      </w:r>
      <w:r>
        <w:rPr>
          <w:rFonts w:hint="eastAsia"/>
          <w:color w:val="000000"/>
          <w:sz w:val="21"/>
          <w:szCs w:val="21"/>
        </w:rPr>
        <w:t>59</w:t>
      </w:r>
      <w:r>
        <w:rPr>
          <w:rFonts w:hint="eastAsia"/>
          <w:color w:val="000000"/>
          <w:sz w:val="21"/>
          <w:szCs w:val="21"/>
        </w:rPr>
        <w:t>分</w:t>
      </w:r>
      <w:r>
        <w:rPr>
          <w:rFonts w:hint="cs"/>
          <w:color w:val="000000"/>
          <w:sz w:val="21"/>
          <w:szCs w:val="21"/>
          <w:cs/>
        </w:rPr>
        <w:t>。</w:t>
      </w:r>
    </w:p>
    <w:p w:rsidR="00E80C10" w:rsidRDefault="0012592E">
      <w:pPr>
        <w:pStyle w:val="cjk"/>
        <w:spacing w:line="496" w:lineRule="exact"/>
        <w:ind w:firstLine="482"/>
        <w:rPr>
          <w:color w:val="000000"/>
          <w:sz w:val="21"/>
          <w:szCs w:val="21"/>
        </w:rPr>
      </w:pPr>
      <w:r>
        <w:rPr>
          <w:rFonts w:cs="Calibri" w:hint="eastAsia"/>
          <w:color w:val="000000"/>
          <w:sz w:val="21"/>
          <w:szCs w:val="21"/>
        </w:rPr>
        <w:lastRenderedPageBreak/>
        <w:t>4.2</w:t>
      </w:r>
      <w:r>
        <w:rPr>
          <w:rFonts w:hint="cs"/>
          <w:color w:val="000000"/>
          <w:sz w:val="21"/>
          <w:szCs w:val="21"/>
          <w:cs/>
        </w:rPr>
        <w:t>报名方法：本项目只接受网上报名，不接受其它形式报名。潜在</w:t>
      </w:r>
      <w:r>
        <w:rPr>
          <w:rFonts w:hint="eastAsia"/>
          <w:color w:val="000000"/>
          <w:sz w:val="21"/>
          <w:szCs w:val="21"/>
        </w:rPr>
        <w:t>供应</w:t>
      </w:r>
      <w:proofErr w:type="gramStart"/>
      <w:r>
        <w:rPr>
          <w:rFonts w:hint="eastAsia"/>
          <w:color w:val="000000"/>
          <w:sz w:val="21"/>
          <w:szCs w:val="21"/>
        </w:rPr>
        <w:t>商</w:t>
      </w:r>
      <w:r>
        <w:rPr>
          <w:rFonts w:hint="cs"/>
          <w:color w:val="000000"/>
          <w:sz w:val="21"/>
          <w:szCs w:val="21"/>
          <w:cs/>
        </w:rPr>
        <w:t>报名需凭</w:t>
      </w:r>
      <w:proofErr w:type="gramEnd"/>
      <w:r>
        <w:rPr>
          <w:rFonts w:cs="Calibri" w:hint="cs"/>
          <w:color w:val="000000"/>
          <w:sz w:val="21"/>
          <w:szCs w:val="21"/>
          <w:cs/>
        </w:rPr>
        <w:t>CA</w:t>
      </w:r>
      <w:r>
        <w:rPr>
          <w:rFonts w:hint="cs"/>
          <w:color w:val="000000"/>
          <w:sz w:val="21"/>
          <w:szCs w:val="21"/>
          <w:cs/>
        </w:rPr>
        <w:t>数字证书通过平顶山市公共资源交易中心网（网址：</w:t>
      </w:r>
      <w:hyperlink r:id="rId9" w:history="1">
        <w:r>
          <w:rPr>
            <w:rStyle w:val="a7"/>
            <w:rFonts w:cs="Calibri"/>
            <w:sz w:val="21"/>
            <w:szCs w:val="21"/>
          </w:rPr>
          <w:t>http://www.pdsggzy.com/</w:t>
        </w:r>
      </w:hyperlink>
      <w:r>
        <w:rPr>
          <w:rFonts w:hint="cs"/>
          <w:color w:val="000000"/>
          <w:sz w:val="21"/>
          <w:szCs w:val="21"/>
          <w:cs/>
        </w:rPr>
        <w:t>）“</w:t>
      </w:r>
      <w:r>
        <w:rPr>
          <w:rFonts w:hint="eastAsia"/>
          <w:color w:val="000000"/>
          <w:sz w:val="21"/>
          <w:szCs w:val="21"/>
        </w:rPr>
        <w:t>供应商</w:t>
      </w:r>
      <w:r>
        <w:rPr>
          <w:rFonts w:hint="cs"/>
          <w:color w:val="000000"/>
          <w:sz w:val="21"/>
          <w:szCs w:val="21"/>
          <w:cs/>
        </w:rPr>
        <w:t>登录”入口进入交易系统进行报名。具体操作请查看以下链接：</w:t>
      </w:r>
    </w:p>
    <w:p w:rsidR="00E80C10" w:rsidRDefault="0012592E">
      <w:pPr>
        <w:pStyle w:val="cjk"/>
        <w:spacing w:line="496" w:lineRule="exact"/>
        <w:ind w:firstLine="482"/>
        <w:rPr>
          <w:rFonts w:cs="Calibri"/>
          <w:color w:val="000000"/>
          <w:sz w:val="21"/>
          <w:szCs w:val="21"/>
        </w:rPr>
      </w:pPr>
      <w:r>
        <w:rPr>
          <w:rFonts w:hint="cs"/>
          <w:color w:val="000000"/>
          <w:sz w:val="21"/>
          <w:szCs w:val="21"/>
          <w:cs/>
        </w:rPr>
        <w:t>链接地址：</w:t>
      </w:r>
      <w:hyperlink r:id="rId10" w:history="1">
        <w:r>
          <w:rPr>
            <w:rStyle w:val="a7"/>
            <w:rFonts w:cs="Calibri"/>
            <w:sz w:val="21"/>
            <w:szCs w:val="21"/>
          </w:rPr>
          <w:t>http://www.pdsggzy.com/fwzn/11020.jhtml</w:t>
        </w:r>
      </w:hyperlink>
    </w:p>
    <w:p w:rsidR="00E80C10" w:rsidRDefault="0012592E">
      <w:pPr>
        <w:pStyle w:val="cjk"/>
        <w:spacing w:line="496" w:lineRule="exact"/>
        <w:ind w:firstLine="482"/>
        <w:rPr>
          <w:rFonts w:cs="Calibri"/>
          <w:color w:val="000000"/>
          <w:sz w:val="21"/>
          <w:szCs w:val="21"/>
        </w:rPr>
      </w:pPr>
      <w:r>
        <w:rPr>
          <w:rFonts w:hint="cs"/>
          <w:color w:val="000000"/>
          <w:sz w:val="21"/>
          <w:szCs w:val="21"/>
          <w:cs/>
        </w:rPr>
        <w:t>办理</w:t>
      </w:r>
      <w:r>
        <w:rPr>
          <w:rFonts w:cs="Calibri" w:hint="cs"/>
          <w:color w:val="000000"/>
          <w:sz w:val="21"/>
          <w:szCs w:val="21"/>
          <w:cs/>
        </w:rPr>
        <w:t>CA</w:t>
      </w:r>
      <w:r>
        <w:rPr>
          <w:rFonts w:hint="cs"/>
          <w:color w:val="000000"/>
          <w:sz w:val="21"/>
          <w:szCs w:val="21"/>
          <w:cs/>
        </w:rPr>
        <w:t>证书：</w:t>
      </w:r>
      <w:hyperlink r:id="rId11" w:history="1">
        <w:r>
          <w:rPr>
            <w:rStyle w:val="a7"/>
            <w:rFonts w:cs="Calibri"/>
            <w:sz w:val="21"/>
            <w:szCs w:val="21"/>
          </w:rPr>
          <w:t>http://www.pdsggzy.com/tzgg/10814.jhtml</w:t>
        </w:r>
      </w:hyperlink>
    </w:p>
    <w:p w:rsidR="00E80C10" w:rsidRDefault="0012592E">
      <w:pPr>
        <w:pStyle w:val="cjk"/>
        <w:spacing w:line="496" w:lineRule="exact"/>
        <w:ind w:firstLine="482"/>
        <w:rPr>
          <w:color w:val="000000"/>
          <w:sz w:val="21"/>
          <w:szCs w:val="21"/>
        </w:rPr>
      </w:pPr>
      <w:r>
        <w:rPr>
          <w:rFonts w:cs="Calibri" w:hint="eastAsia"/>
          <w:color w:val="000000"/>
          <w:sz w:val="21"/>
          <w:szCs w:val="21"/>
        </w:rPr>
        <w:t>4.3</w:t>
      </w:r>
      <w:r>
        <w:rPr>
          <w:rFonts w:hint="cs"/>
          <w:color w:val="000000"/>
          <w:sz w:val="21"/>
          <w:szCs w:val="21"/>
          <w:cs/>
        </w:rPr>
        <w:t>招标文件的获取</w:t>
      </w:r>
      <w:r>
        <w:rPr>
          <w:rFonts w:hint="eastAsia"/>
          <w:color w:val="000000"/>
          <w:sz w:val="21"/>
          <w:szCs w:val="21"/>
        </w:rPr>
        <w:t>：</w:t>
      </w:r>
    </w:p>
    <w:p w:rsidR="00E80C10" w:rsidRDefault="0012592E">
      <w:pPr>
        <w:pStyle w:val="cjk"/>
        <w:spacing w:line="496" w:lineRule="exact"/>
        <w:ind w:firstLine="482"/>
        <w:rPr>
          <w:color w:val="000000"/>
          <w:sz w:val="21"/>
          <w:szCs w:val="21"/>
        </w:rPr>
      </w:pPr>
      <w:r>
        <w:rPr>
          <w:rFonts w:hint="cs"/>
          <w:color w:val="000000"/>
          <w:sz w:val="21"/>
          <w:szCs w:val="21"/>
          <w:cs/>
        </w:rPr>
        <w:t>（</w:t>
      </w:r>
      <w:r>
        <w:rPr>
          <w:rFonts w:cs="Calibri" w:hint="cs"/>
          <w:color w:val="000000"/>
          <w:sz w:val="21"/>
          <w:szCs w:val="21"/>
          <w:cs/>
        </w:rPr>
        <w:t>1</w:t>
      </w:r>
      <w:r>
        <w:rPr>
          <w:rFonts w:hint="cs"/>
          <w:color w:val="000000"/>
          <w:sz w:val="21"/>
          <w:szCs w:val="21"/>
          <w:cs/>
        </w:rPr>
        <w:t>）招标文件出售时间：</w:t>
      </w:r>
      <w:r>
        <w:rPr>
          <w:rFonts w:cs="Calibri" w:hint="eastAsia"/>
          <w:color w:val="000000"/>
          <w:sz w:val="21"/>
          <w:szCs w:val="21"/>
        </w:rPr>
        <w:t>2017</w:t>
      </w:r>
      <w:r>
        <w:rPr>
          <w:rFonts w:hint="cs"/>
          <w:color w:val="000000"/>
          <w:sz w:val="21"/>
          <w:szCs w:val="21"/>
          <w:cs/>
        </w:rPr>
        <w:t>年</w:t>
      </w:r>
      <w:r>
        <w:rPr>
          <w:rFonts w:cs="Calibri" w:hint="eastAsia"/>
          <w:color w:val="000000"/>
          <w:sz w:val="21"/>
          <w:szCs w:val="21"/>
        </w:rPr>
        <w:t>7</w:t>
      </w:r>
      <w:r>
        <w:rPr>
          <w:rFonts w:hint="cs"/>
          <w:color w:val="000000"/>
          <w:sz w:val="21"/>
          <w:szCs w:val="21"/>
          <w:cs/>
        </w:rPr>
        <w:t>月</w:t>
      </w:r>
      <w:r>
        <w:rPr>
          <w:rFonts w:cs="Calibri" w:hint="eastAsia"/>
          <w:color w:val="000000"/>
          <w:sz w:val="21"/>
          <w:szCs w:val="21"/>
        </w:rPr>
        <w:t>12</w:t>
      </w:r>
      <w:r>
        <w:rPr>
          <w:rFonts w:hint="cs"/>
          <w:color w:val="000000"/>
          <w:sz w:val="21"/>
          <w:szCs w:val="21"/>
          <w:cs/>
        </w:rPr>
        <w:t>日</w:t>
      </w:r>
      <w:r>
        <w:rPr>
          <w:rFonts w:hint="eastAsia"/>
          <w:color w:val="000000"/>
          <w:sz w:val="21"/>
          <w:szCs w:val="21"/>
        </w:rPr>
        <w:t>0</w:t>
      </w:r>
      <w:r>
        <w:rPr>
          <w:rFonts w:hint="cs"/>
          <w:color w:val="000000"/>
          <w:sz w:val="21"/>
          <w:szCs w:val="21"/>
          <w:cs/>
        </w:rPr>
        <w:t>时</w:t>
      </w:r>
      <w:r>
        <w:rPr>
          <w:rFonts w:hint="eastAsia"/>
          <w:color w:val="000000"/>
          <w:sz w:val="21"/>
          <w:szCs w:val="21"/>
        </w:rPr>
        <w:t>0</w:t>
      </w:r>
      <w:r>
        <w:rPr>
          <w:rFonts w:hint="eastAsia"/>
          <w:color w:val="000000"/>
          <w:sz w:val="21"/>
          <w:szCs w:val="21"/>
        </w:rPr>
        <w:t>分</w:t>
      </w:r>
      <w:r>
        <w:rPr>
          <w:rFonts w:hint="cs"/>
          <w:color w:val="000000"/>
          <w:sz w:val="21"/>
          <w:szCs w:val="21"/>
          <w:cs/>
        </w:rPr>
        <w:t>至</w:t>
      </w:r>
      <w:r>
        <w:rPr>
          <w:rFonts w:cs="Calibri" w:hint="eastAsia"/>
          <w:color w:val="000000"/>
          <w:sz w:val="21"/>
          <w:szCs w:val="21"/>
        </w:rPr>
        <w:t>2017</w:t>
      </w:r>
      <w:r>
        <w:rPr>
          <w:rFonts w:hint="cs"/>
          <w:color w:val="000000"/>
          <w:sz w:val="21"/>
          <w:szCs w:val="21"/>
          <w:cs/>
        </w:rPr>
        <w:t>年</w:t>
      </w:r>
      <w:r>
        <w:rPr>
          <w:rFonts w:cs="Calibri" w:hint="eastAsia"/>
          <w:color w:val="000000"/>
          <w:sz w:val="21"/>
          <w:szCs w:val="21"/>
        </w:rPr>
        <w:t>7</w:t>
      </w:r>
      <w:r>
        <w:rPr>
          <w:rFonts w:hint="cs"/>
          <w:color w:val="000000"/>
          <w:sz w:val="21"/>
          <w:szCs w:val="21"/>
          <w:cs/>
        </w:rPr>
        <w:t>月</w:t>
      </w:r>
      <w:r>
        <w:rPr>
          <w:rFonts w:cs="Calibri" w:hint="eastAsia"/>
          <w:color w:val="000000"/>
          <w:sz w:val="21"/>
          <w:szCs w:val="21"/>
        </w:rPr>
        <w:t>18</w:t>
      </w:r>
      <w:r>
        <w:rPr>
          <w:rFonts w:hint="cs"/>
          <w:color w:val="000000"/>
          <w:sz w:val="21"/>
          <w:szCs w:val="21"/>
          <w:cs/>
        </w:rPr>
        <w:t>日</w:t>
      </w:r>
      <w:r>
        <w:rPr>
          <w:rFonts w:cs="Calibri" w:hint="eastAsia"/>
          <w:color w:val="000000"/>
          <w:sz w:val="21"/>
          <w:szCs w:val="21"/>
        </w:rPr>
        <w:t>23</w:t>
      </w:r>
      <w:r>
        <w:rPr>
          <w:rFonts w:hint="cs"/>
          <w:color w:val="000000"/>
          <w:sz w:val="21"/>
          <w:szCs w:val="21"/>
          <w:cs/>
        </w:rPr>
        <w:t>时</w:t>
      </w:r>
      <w:r>
        <w:rPr>
          <w:rFonts w:hint="eastAsia"/>
          <w:color w:val="000000"/>
          <w:sz w:val="21"/>
          <w:szCs w:val="21"/>
        </w:rPr>
        <w:t>59</w:t>
      </w:r>
      <w:r>
        <w:rPr>
          <w:rFonts w:hint="eastAsia"/>
          <w:color w:val="000000"/>
          <w:sz w:val="21"/>
          <w:szCs w:val="21"/>
        </w:rPr>
        <w:t>分</w:t>
      </w:r>
      <w:r>
        <w:rPr>
          <w:rFonts w:hint="cs"/>
          <w:color w:val="000000"/>
          <w:sz w:val="21"/>
          <w:szCs w:val="21"/>
          <w:cs/>
        </w:rPr>
        <w:t>。</w:t>
      </w:r>
    </w:p>
    <w:p w:rsidR="00E80C10" w:rsidRDefault="0012592E">
      <w:pPr>
        <w:pStyle w:val="cjk"/>
        <w:spacing w:line="496" w:lineRule="exact"/>
        <w:ind w:firstLine="482"/>
        <w:rPr>
          <w:color w:val="000000"/>
          <w:sz w:val="21"/>
          <w:szCs w:val="21"/>
        </w:rPr>
      </w:pPr>
      <w:r>
        <w:rPr>
          <w:rFonts w:hint="cs"/>
          <w:color w:val="000000"/>
          <w:sz w:val="21"/>
          <w:szCs w:val="21"/>
          <w:cs/>
        </w:rPr>
        <w:t>（</w:t>
      </w:r>
      <w:r>
        <w:rPr>
          <w:rFonts w:cs="Calibri" w:hint="cs"/>
          <w:color w:val="000000"/>
          <w:sz w:val="21"/>
          <w:szCs w:val="21"/>
          <w:cs/>
        </w:rPr>
        <w:t>2</w:t>
      </w:r>
      <w:r>
        <w:rPr>
          <w:rFonts w:hint="cs"/>
          <w:color w:val="000000"/>
          <w:sz w:val="21"/>
          <w:szCs w:val="21"/>
          <w:cs/>
        </w:rPr>
        <w:t>）招标文件售价人民币</w:t>
      </w:r>
      <w:r>
        <w:rPr>
          <w:rFonts w:hint="eastAsia"/>
          <w:color w:val="000000"/>
          <w:sz w:val="21"/>
          <w:szCs w:val="21"/>
          <w:u w:val="single"/>
        </w:rPr>
        <w:t xml:space="preserve"> </w:t>
      </w:r>
      <w:r>
        <w:rPr>
          <w:rFonts w:cs="Calibri" w:hint="eastAsia"/>
          <w:color w:val="000000"/>
          <w:sz w:val="21"/>
          <w:szCs w:val="21"/>
          <w:u w:val="single"/>
        </w:rPr>
        <w:t xml:space="preserve"> </w:t>
      </w:r>
      <w:r>
        <w:rPr>
          <w:rFonts w:cs="Calibri" w:hint="eastAsia"/>
          <w:color w:val="000000"/>
          <w:sz w:val="21"/>
          <w:szCs w:val="21"/>
          <w:u w:val="single"/>
        </w:rPr>
        <w:t>500</w:t>
      </w:r>
      <w:r>
        <w:rPr>
          <w:rFonts w:cs="Calibri" w:hint="eastAsia"/>
          <w:color w:val="000000"/>
          <w:sz w:val="21"/>
          <w:szCs w:val="21"/>
          <w:u w:val="single"/>
        </w:rPr>
        <w:t xml:space="preserve"> </w:t>
      </w:r>
      <w:r>
        <w:rPr>
          <w:rFonts w:hint="eastAsia"/>
          <w:color w:val="000000"/>
          <w:sz w:val="21"/>
          <w:szCs w:val="21"/>
          <w:u w:val="single"/>
        </w:rPr>
        <w:t xml:space="preserve"> </w:t>
      </w:r>
      <w:r>
        <w:rPr>
          <w:rFonts w:hint="cs"/>
          <w:color w:val="000000"/>
          <w:sz w:val="21"/>
          <w:szCs w:val="21"/>
          <w:cs/>
        </w:rPr>
        <w:t>元，售后不退。</w:t>
      </w:r>
    </w:p>
    <w:p w:rsidR="00E80C10" w:rsidRDefault="0012592E">
      <w:pPr>
        <w:pStyle w:val="cjk"/>
        <w:spacing w:line="496" w:lineRule="exact"/>
        <w:ind w:firstLine="482"/>
        <w:rPr>
          <w:color w:val="000000"/>
          <w:sz w:val="21"/>
          <w:szCs w:val="21"/>
        </w:rPr>
      </w:pPr>
      <w:r>
        <w:rPr>
          <w:rFonts w:hint="cs"/>
          <w:color w:val="000000"/>
          <w:sz w:val="21"/>
          <w:szCs w:val="21"/>
          <w:cs/>
        </w:rPr>
        <w:t>（</w:t>
      </w:r>
      <w:r>
        <w:rPr>
          <w:rFonts w:cs="Calibri" w:hint="cs"/>
          <w:color w:val="000000"/>
          <w:sz w:val="21"/>
          <w:szCs w:val="21"/>
          <w:cs/>
        </w:rPr>
        <w:t>3</w:t>
      </w:r>
      <w:r>
        <w:rPr>
          <w:rFonts w:hint="cs"/>
          <w:color w:val="000000"/>
          <w:sz w:val="21"/>
          <w:szCs w:val="21"/>
          <w:cs/>
        </w:rPr>
        <w:t>）缴费方式：转账或电汇支付招标文件费到指定账户。</w:t>
      </w:r>
    </w:p>
    <w:p w:rsidR="00E80C10" w:rsidRDefault="0012592E">
      <w:pPr>
        <w:pStyle w:val="cjk"/>
        <w:spacing w:line="460" w:lineRule="atLeast"/>
        <w:ind w:firstLine="482"/>
        <w:rPr>
          <w:color w:val="000000"/>
          <w:sz w:val="21"/>
          <w:szCs w:val="21"/>
        </w:rPr>
      </w:pPr>
      <w:r>
        <w:rPr>
          <w:rFonts w:hint="cs"/>
          <w:color w:val="000000"/>
          <w:sz w:val="21"/>
          <w:szCs w:val="21"/>
          <w:cs/>
        </w:rPr>
        <w:t>支付账户名称必须和</w:t>
      </w:r>
      <w:r>
        <w:rPr>
          <w:rFonts w:hint="eastAsia"/>
          <w:color w:val="000000"/>
          <w:sz w:val="21"/>
          <w:szCs w:val="21"/>
        </w:rPr>
        <w:t>供应商</w:t>
      </w:r>
      <w:r>
        <w:rPr>
          <w:rFonts w:hint="cs"/>
          <w:color w:val="000000"/>
          <w:sz w:val="21"/>
          <w:szCs w:val="21"/>
          <w:cs/>
        </w:rPr>
        <w:t>名称一致且已在平顶山市公共资源交易</w:t>
      </w:r>
      <w:r>
        <w:rPr>
          <w:rFonts w:hint="eastAsia"/>
          <w:color w:val="000000"/>
          <w:sz w:val="21"/>
          <w:szCs w:val="21"/>
        </w:rPr>
        <w:t>供应商</w:t>
      </w:r>
      <w:r>
        <w:rPr>
          <w:rFonts w:hint="cs"/>
          <w:color w:val="000000"/>
          <w:sz w:val="21"/>
          <w:szCs w:val="21"/>
          <w:cs/>
        </w:rPr>
        <w:t>（供应商）库中录入的账户（</w:t>
      </w:r>
      <w:r>
        <w:rPr>
          <w:rFonts w:hint="eastAsia"/>
          <w:color w:val="000000"/>
          <w:sz w:val="21"/>
          <w:szCs w:val="21"/>
        </w:rPr>
        <w:t>基本户或一般户均可，</w:t>
      </w:r>
      <w:r>
        <w:rPr>
          <w:rFonts w:hint="cs"/>
          <w:color w:val="000000"/>
          <w:sz w:val="21"/>
          <w:szCs w:val="21"/>
          <w:cs/>
        </w:rPr>
        <w:t>不支持结算卡支付）</w:t>
      </w:r>
    </w:p>
    <w:p w:rsidR="00E80C10" w:rsidRDefault="0012592E">
      <w:pPr>
        <w:pStyle w:val="cjk"/>
        <w:spacing w:line="460" w:lineRule="atLeast"/>
        <w:ind w:firstLine="482"/>
        <w:rPr>
          <w:color w:val="000000"/>
          <w:sz w:val="21"/>
          <w:szCs w:val="21"/>
        </w:rPr>
      </w:pPr>
      <w:r>
        <w:rPr>
          <w:rFonts w:hint="cs"/>
          <w:color w:val="000000"/>
          <w:sz w:val="21"/>
          <w:szCs w:val="21"/>
          <w:cs/>
        </w:rPr>
        <w:t>（</w:t>
      </w:r>
      <w:r>
        <w:rPr>
          <w:rFonts w:cs="Calibri" w:hint="cs"/>
          <w:color w:val="000000"/>
          <w:sz w:val="21"/>
          <w:szCs w:val="21"/>
          <w:cs/>
        </w:rPr>
        <w:t>4</w:t>
      </w:r>
      <w:r>
        <w:rPr>
          <w:rFonts w:hint="cs"/>
          <w:color w:val="000000"/>
          <w:sz w:val="21"/>
          <w:szCs w:val="21"/>
          <w:cs/>
        </w:rPr>
        <w:t>）汇入账户和</w:t>
      </w:r>
      <w:proofErr w:type="gramStart"/>
      <w:r>
        <w:rPr>
          <w:rFonts w:hint="cs"/>
          <w:color w:val="000000"/>
          <w:sz w:val="21"/>
          <w:szCs w:val="21"/>
          <w:cs/>
        </w:rPr>
        <w:t>帐号</w:t>
      </w:r>
      <w:proofErr w:type="gramEnd"/>
      <w:r>
        <w:rPr>
          <w:rFonts w:hint="cs"/>
          <w:color w:val="000000"/>
          <w:sz w:val="21"/>
          <w:szCs w:val="21"/>
          <w:cs/>
        </w:rPr>
        <w:t>：</w:t>
      </w:r>
      <w:r>
        <w:rPr>
          <w:rFonts w:hint="eastAsia"/>
          <w:color w:val="000000"/>
          <w:sz w:val="21"/>
          <w:szCs w:val="21"/>
        </w:rPr>
        <w:t>(</w:t>
      </w:r>
      <w:r>
        <w:rPr>
          <w:rFonts w:hint="eastAsia"/>
          <w:color w:val="000000"/>
          <w:sz w:val="21"/>
          <w:szCs w:val="21"/>
        </w:rPr>
        <w:t>保证金账户详见招标文件</w:t>
      </w:r>
      <w:r>
        <w:rPr>
          <w:rFonts w:hint="eastAsia"/>
          <w:color w:val="000000"/>
          <w:sz w:val="21"/>
          <w:szCs w:val="21"/>
        </w:rPr>
        <w:t>)</w:t>
      </w:r>
    </w:p>
    <w:p w:rsidR="00E80C10" w:rsidRDefault="0012592E">
      <w:pPr>
        <w:pStyle w:val="cjk"/>
        <w:spacing w:line="460" w:lineRule="atLeast"/>
        <w:ind w:firstLine="482"/>
        <w:rPr>
          <w:color w:val="000000"/>
          <w:sz w:val="21"/>
          <w:szCs w:val="21"/>
        </w:rPr>
      </w:pPr>
      <w:r>
        <w:rPr>
          <w:rFonts w:hint="cs"/>
          <w:color w:val="000000"/>
          <w:sz w:val="21"/>
          <w:szCs w:val="21"/>
          <w:cs/>
        </w:rPr>
        <w:t>收款单位全称：平顶山市公共资源交易中心</w:t>
      </w:r>
    </w:p>
    <w:p w:rsidR="00E80C10" w:rsidRDefault="0012592E">
      <w:pPr>
        <w:pStyle w:val="cjk"/>
        <w:spacing w:line="460" w:lineRule="atLeast"/>
        <w:ind w:firstLine="482"/>
        <w:rPr>
          <w:rFonts w:cs="Calibri"/>
          <w:color w:val="000000"/>
          <w:sz w:val="21"/>
          <w:szCs w:val="21"/>
        </w:rPr>
      </w:pPr>
      <w:r>
        <w:rPr>
          <w:rFonts w:hint="cs"/>
          <w:color w:val="000000"/>
          <w:sz w:val="21"/>
          <w:szCs w:val="21"/>
          <w:cs/>
        </w:rPr>
        <w:t>账 号：</w:t>
      </w:r>
      <w:r>
        <w:rPr>
          <w:rFonts w:hint="eastAsia"/>
          <w:color w:val="000000"/>
          <w:sz w:val="21"/>
          <w:szCs w:val="21"/>
        </w:rPr>
        <w:t>6013301012010093076</w:t>
      </w:r>
    </w:p>
    <w:p w:rsidR="00E80C10" w:rsidRDefault="0012592E">
      <w:pPr>
        <w:pStyle w:val="cjk"/>
        <w:spacing w:line="460" w:lineRule="atLeast"/>
        <w:ind w:firstLine="482"/>
        <w:rPr>
          <w:color w:val="000000"/>
          <w:sz w:val="21"/>
          <w:szCs w:val="21"/>
        </w:rPr>
      </w:pPr>
      <w:r>
        <w:rPr>
          <w:rFonts w:hint="cs"/>
          <w:color w:val="000000"/>
          <w:sz w:val="21"/>
          <w:szCs w:val="21"/>
          <w:cs/>
        </w:rPr>
        <w:t>开户银行：</w:t>
      </w:r>
      <w:r>
        <w:rPr>
          <w:rFonts w:hint="eastAsia"/>
          <w:color w:val="000000"/>
          <w:sz w:val="21"/>
          <w:szCs w:val="21"/>
        </w:rPr>
        <w:t>平顶山银行行政中心支行</w:t>
      </w:r>
    </w:p>
    <w:p w:rsidR="00E80C10" w:rsidRDefault="0012592E">
      <w:pPr>
        <w:pStyle w:val="cjk"/>
        <w:spacing w:line="460" w:lineRule="atLeast"/>
        <w:ind w:firstLine="482"/>
        <w:rPr>
          <w:color w:val="000000"/>
          <w:sz w:val="21"/>
          <w:szCs w:val="21"/>
        </w:rPr>
      </w:pPr>
      <w:r>
        <w:rPr>
          <w:rFonts w:hint="cs"/>
          <w:color w:val="000000"/>
          <w:sz w:val="21"/>
          <w:szCs w:val="21"/>
          <w:cs/>
        </w:rPr>
        <w:t>（</w:t>
      </w:r>
      <w:r>
        <w:rPr>
          <w:rFonts w:cs="Calibri" w:hint="cs"/>
          <w:color w:val="000000"/>
          <w:sz w:val="21"/>
          <w:szCs w:val="21"/>
          <w:cs/>
        </w:rPr>
        <w:t>5</w:t>
      </w:r>
      <w:r>
        <w:rPr>
          <w:rFonts w:hint="cs"/>
          <w:color w:val="000000"/>
          <w:sz w:val="21"/>
          <w:szCs w:val="21"/>
          <w:cs/>
        </w:rPr>
        <w:t>）潜在</w:t>
      </w:r>
      <w:r>
        <w:rPr>
          <w:rFonts w:hint="eastAsia"/>
          <w:color w:val="000000"/>
          <w:sz w:val="21"/>
          <w:szCs w:val="21"/>
        </w:rPr>
        <w:t>供应商</w:t>
      </w:r>
      <w:r>
        <w:rPr>
          <w:rFonts w:hint="cs"/>
          <w:color w:val="000000"/>
          <w:sz w:val="21"/>
          <w:szCs w:val="21"/>
          <w:cs/>
        </w:rPr>
        <w:t>网上报名、</w:t>
      </w:r>
      <w:r>
        <w:rPr>
          <w:rFonts w:hint="eastAsia"/>
          <w:color w:val="000000"/>
          <w:sz w:val="21"/>
          <w:szCs w:val="21"/>
        </w:rPr>
        <w:t>招标文件</w:t>
      </w:r>
      <w:r>
        <w:rPr>
          <w:rFonts w:hint="cs"/>
          <w:color w:val="000000"/>
          <w:sz w:val="21"/>
          <w:szCs w:val="21"/>
          <w:cs/>
        </w:rPr>
        <w:t>费转账成功后，须在平顶山市公共资源电子化交易系统中，将</w:t>
      </w:r>
      <w:r>
        <w:rPr>
          <w:rFonts w:hint="eastAsia"/>
          <w:color w:val="000000"/>
          <w:sz w:val="21"/>
          <w:szCs w:val="21"/>
        </w:rPr>
        <w:t>招标文件</w:t>
      </w:r>
      <w:proofErr w:type="gramStart"/>
      <w:r>
        <w:rPr>
          <w:rFonts w:hint="cs"/>
          <w:color w:val="000000"/>
          <w:sz w:val="21"/>
          <w:szCs w:val="21"/>
          <w:cs/>
        </w:rPr>
        <w:t>费成功</w:t>
      </w:r>
      <w:proofErr w:type="gramEnd"/>
      <w:r>
        <w:rPr>
          <w:rFonts w:hint="cs"/>
          <w:color w:val="000000"/>
          <w:sz w:val="21"/>
          <w:szCs w:val="21"/>
          <w:cs/>
        </w:rPr>
        <w:t>绑定至所投项目和标段，之后方可下载招标文件（招标文件中包含图纸、清单等投标所需一切内容），纸质招标文件不再出售。具体操作请查看以下链接：</w:t>
      </w:r>
    </w:p>
    <w:p w:rsidR="00E80C10" w:rsidRDefault="0012592E">
      <w:pPr>
        <w:pStyle w:val="cjk"/>
        <w:spacing w:line="460" w:lineRule="atLeast"/>
        <w:ind w:firstLine="482"/>
        <w:rPr>
          <w:color w:val="000000"/>
          <w:sz w:val="21"/>
          <w:szCs w:val="21"/>
        </w:rPr>
      </w:pPr>
      <w:r>
        <w:rPr>
          <w:rFonts w:hint="cs"/>
          <w:color w:val="000000"/>
          <w:sz w:val="21"/>
          <w:szCs w:val="21"/>
          <w:cs/>
        </w:rPr>
        <w:t>链接地址：</w:t>
      </w:r>
      <w:r>
        <w:rPr>
          <w:color w:val="000000"/>
          <w:sz w:val="21"/>
          <w:szCs w:val="21"/>
        </w:rPr>
        <w:t>http://www.pdsggzy.com/fwzn/11597.jhtml</w:t>
      </w:r>
    </w:p>
    <w:p w:rsidR="00E80C10" w:rsidRDefault="0012592E">
      <w:pPr>
        <w:pStyle w:val="cjk"/>
        <w:spacing w:line="460" w:lineRule="atLeast"/>
        <w:ind w:firstLine="482"/>
        <w:rPr>
          <w:sz w:val="21"/>
          <w:szCs w:val="21"/>
        </w:rPr>
      </w:pPr>
      <w:r>
        <w:rPr>
          <w:rFonts w:hint="cs"/>
          <w:color w:val="000000"/>
          <w:sz w:val="21"/>
          <w:szCs w:val="21"/>
          <w:cs/>
        </w:rPr>
        <w:t>注：考虑到人为操作和跨行转账时间延误等因素，招标文件费绑定工作的截止时间为开始报名起至报名截止时间后两天，请</w:t>
      </w:r>
      <w:r>
        <w:rPr>
          <w:rFonts w:hint="eastAsia"/>
          <w:color w:val="000000"/>
          <w:sz w:val="21"/>
          <w:szCs w:val="21"/>
        </w:rPr>
        <w:t>供应商</w:t>
      </w:r>
      <w:r>
        <w:rPr>
          <w:rFonts w:hint="cs"/>
          <w:color w:val="000000"/>
          <w:sz w:val="21"/>
          <w:szCs w:val="21"/>
          <w:cs/>
        </w:rPr>
        <w:t>尽早进行</w:t>
      </w:r>
      <w:r>
        <w:rPr>
          <w:rFonts w:hint="eastAsia"/>
          <w:color w:val="000000"/>
          <w:sz w:val="21"/>
          <w:szCs w:val="21"/>
        </w:rPr>
        <w:t>招标文件</w:t>
      </w:r>
      <w:r>
        <w:rPr>
          <w:rFonts w:hint="cs"/>
          <w:color w:val="000000"/>
          <w:sz w:val="21"/>
          <w:szCs w:val="21"/>
          <w:cs/>
        </w:rPr>
        <w:t>费绑定工作。</w:t>
      </w:r>
    </w:p>
    <w:p w:rsidR="00E80C10" w:rsidRDefault="0012592E">
      <w:pPr>
        <w:spacing w:line="460" w:lineRule="atLeast"/>
        <w:outlineLvl w:val="0"/>
        <w:rPr>
          <w:b/>
          <w:szCs w:val="21"/>
        </w:rPr>
      </w:pPr>
      <w:bookmarkStart w:id="29" w:name="_Toc2"/>
      <w:r>
        <w:rPr>
          <w:rFonts w:hint="eastAsia"/>
          <w:b/>
          <w:szCs w:val="21"/>
        </w:rPr>
        <w:t>五、投标文件接收信息：</w:t>
      </w:r>
      <w:bookmarkEnd w:id="25"/>
      <w:bookmarkEnd w:id="26"/>
      <w:bookmarkEnd w:id="27"/>
      <w:bookmarkEnd w:id="28"/>
      <w:bookmarkEnd w:id="29"/>
    </w:p>
    <w:p w:rsidR="00E80C10" w:rsidRDefault="0012592E">
      <w:pPr>
        <w:spacing w:line="460" w:lineRule="atLeast"/>
        <w:rPr>
          <w:rFonts w:ascii="宋体" w:hAnsi="宋体" w:cs="宋体"/>
          <w:kern w:val="0"/>
          <w:szCs w:val="21"/>
          <w:lang w:val="zh-CN"/>
        </w:rPr>
      </w:pPr>
      <w:bookmarkStart w:id="30" w:name="_Toc8989"/>
      <w:bookmarkStart w:id="31" w:name="_Toc5074"/>
      <w:bookmarkStart w:id="32" w:name="_Toc383769966"/>
      <w:bookmarkStart w:id="33" w:name="_Toc18575"/>
      <w:r>
        <w:rPr>
          <w:rFonts w:hint="eastAsia"/>
          <w:b/>
          <w:szCs w:val="21"/>
        </w:rPr>
        <w:t xml:space="preserve">  </w:t>
      </w:r>
      <w:r>
        <w:rPr>
          <w:rFonts w:hint="eastAsia"/>
          <w:bCs/>
          <w:szCs w:val="21"/>
        </w:rPr>
        <w:t xml:space="preserve"> </w:t>
      </w:r>
      <w:r>
        <w:rPr>
          <w:rFonts w:hint="eastAsia"/>
          <w:bCs/>
          <w:szCs w:val="21"/>
        </w:rPr>
        <w:t>投标</w:t>
      </w:r>
      <w:r>
        <w:rPr>
          <w:rFonts w:ascii="宋体" w:hAnsi="宋体" w:cs="宋体" w:hint="eastAsia"/>
          <w:kern w:val="0"/>
          <w:szCs w:val="21"/>
          <w:lang w:val="zh-CN"/>
        </w:rPr>
        <w:t>文件</w:t>
      </w:r>
      <w:r>
        <w:rPr>
          <w:rFonts w:ascii="宋体" w:hAnsi="宋体" w:cs="宋体" w:hint="eastAsia"/>
          <w:kern w:val="0"/>
          <w:szCs w:val="21"/>
          <w:lang w:val="zh-CN"/>
        </w:rPr>
        <w:t>递交至</w:t>
      </w:r>
      <w:r>
        <w:rPr>
          <w:rFonts w:ascii="宋体" w:hAnsi="宋体" w:cs="宋体" w:hint="eastAsia"/>
          <w:kern w:val="0"/>
          <w:szCs w:val="21"/>
          <w:lang w:val="zh-CN"/>
        </w:rPr>
        <w:t>:</w:t>
      </w:r>
      <w:r>
        <w:rPr>
          <w:rFonts w:ascii="宋体" w:hAnsi="宋体" w:cs="宋体" w:hint="eastAsia"/>
          <w:kern w:val="0"/>
          <w:szCs w:val="21"/>
          <w:lang w:val="zh-CN"/>
        </w:rPr>
        <w:t>平顶山市公共资源交易中心（平顶山市新城区行政综合办公楼七楼）</w:t>
      </w:r>
    </w:p>
    <w:p w:rsidR="00E80C10" w:rsidRDefault="0012592E">
      <w:pPr>
        <w:spacing w:line="460" w:lineRule="atLeast"/>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递交</w:t>
      </w:r>
      <w:r>
        <w:rPr>
          <w:rFonts w:ascii="宋体" w:hAnsi="宋体" w:cs="宋体" w:hint="eastAsia"/>
          <w:kern w:val="0"/>
          <w:szCs w:val="21"/>
          <w:lang w:val="zh-CN"/>
        </w:rPr>
        <w:t>文件</w:t>
      </w:r>
      <w:r>
        <w:rPr>
          <w:rFonts w:ascii="宋体" w:hAnsi="宋体" w:cs="宋体" w:hint="eastAsia"/>
          <w:kern w:val="0"/>
          <w:szCs w:val="21"/>
          <w:lang w:val="zh-CN"/>
        </w:rPr>
        <w:t>截止时间</w:t>
      </w:r>
      <w:r>
        <w:rPr>
          <w:rFonts w:ascii="宋体" w:hAnsi="宋体" w:cs="宋体" w:hint="eastAsia"/>
          <w:kern w:val="0"/>
          <w:szCs w:val="21"/>
          <w:lang w:val="zh-CN"/>
        </w:rPr>
        <w:t>: 201</w:t>
      </w:r>
      <w:r>
        <w:rPr>
          <w:rFonts w:ascii="宋体" w:hAnsi="宋体" w:cs="宋体" w:hint="eastAsia"/>
          <w:kern w:val="0"/>
          <w:szCs w:val="21"/>
        </w:rPr>
        <w:t>7</w:t>
      </w:r>
      <w:r>
        <w:rPr>
          <w:rFonts w:ascii="宋体" w:hAnsi="宋体" w:cs="宋体" w:hint="eastAsia"/>
          <w:kern w:val="0"/>
          <w:szCs w:val="21"/>
          <w:lang w:val="zh-CN"/>
        </w:rPr>
        <w:t>年</w:t>
      </w:r>
      <w:r>
        <w:rPr>
          <w:rFonts w:ascii="宋体" w:hAnsi="宋体" w:cs="宋体" w:hint="eastAsia"/>
          <w:kern w:val="0"/>
          <w:szCs w:val="21"/>
        </w:rPr>
        <w:t>8</w:t>
      </w:r>
      <w:r>
        <w:rPr>
          <w:rFonts w:ascii="宋体" w:hAnsi="宋体" w:cs="宋体" w:hint="eastAsia"/>
          <w:kern w:val="0"/>
          <w:szCs w:val="21"/>
          <w:lang w:val="zh-CN"/>
        </w:rPr>
        <w:t>月</w:t>
      </w:r>
      <w:r>
        <w:rPr>
          <w:rFonts w:ascii="宋体" w:hAnsi="宋体" w:cs="宋体" w:hint="eastAsia"/>
          <w:kern w:val="0"/>
          <w:szCs w:val="21"/>
        </w:rPr>
        <w:t>1</w:t>
      </w:r>
      <w:r>
        <w:rPr>
          <w:rFonts w:ascii="宋体" w:hAnsi="宋体" w:cs="宋体" w:hint="eastAsia"/>
          <w:kern w:val="0"/>
          <w:szCs w:val="21"/>
          <w:lang w:val="zh-CN"/>
        </w:rPr>
        <w:t>日</w:t>
      </w:r>
      <w:r>
        <w:rPr>
          <w:rFonts w:ascii="宋体" w:hAnsi="宋体" w:cs="宋体" w:hint="eastAsia"/>
          <w:kern w:val="0"/>
          <w:szCs w:val="21"/>
        </w:rPr>
        <w:t>9</w:t>
      </w:r>
      <w:r>
        <w:rPr>
          <w:rFonts w:ascii="宋体" w:hAnsi="宋体" w:cs="宋体" w:hint="eastAsia"/>
          <w:kern w:val="0"/>
          <w:szCs w:val="21"/>
          <w:lang w:val="zh-CN"/>
        </w:rPr>
        <w:t>时</w:t>
      </w:r>
      <w:r>
        <w:rPr>
          <w:rFonts w:ascii="宋体" w:hAnsi="宋体" w:cs="宋体" w:hint="eastAsia"/>
          <w:kern w:val="0"/>
          <w:szCs w:val="21"/>
        </w:rPr>
        <w:t>00</w:t>
      </w:r>
      <w:r>
        <w:rPr>
          <w:rFonts w:ascii="宋体" w:hAnsi="宋体" w:cs="宋体" w:hint="eastAsia"/>
          <w:kern w:val="0"/>
          <w:szCs w:val="21"/>
          <w:lang w:val="zh-CN"/>
        </w:rPr>
        <w:t>分（北京时间）</w:t>
      </w:r>
    </w:p>
    <w:p w:rsidR="00E80C10" w:rsidRDefault="0012592E">
      <w:pPr>
        <w:spacing w:line="460" w:lineRule="atLeast"/>
        <w:outlineLvl w:val="0"/>
        <w:rPr>
          <w:b/>
          <w:szCs w:val="21"/>
        </w:rPr>
      </w:pPr>
      <w:bookmarkStart w:id="34" w:name="_Toc31276"/>
      <w:r>
        <w:rPr>
          <w:rFonts w:hint="eastAsia"/>
          <w:b/>
          <w:szCs w:val="21"/>
        </w:rPr>
        <w:t>六、发布公告的媒介：</w:t>
      </w:r>
      <w:bookmarkEnd w:id="30"/>
      <w:bookmarkEnd w:id="31"/>
      <w:bookmarkEnd w:id="32"/>
      <w:bookmarkEnd w:id="33"/>
      <w:bookmarkEnd w:id="34"/>
    </w:p>
    <w:p w:rsidR="00E80C10" w:rsidRDefault="0012592E">
      <w:pPr>
        <w:spacing w:line="460" w:lineRule="atLeast"/>
        <w:ind w:firstLineChars="200" w:firstLine="420"/>
        <w:jc w:val="left"/>
        <w:rPr>
          <w:szCs w:val="21"/>
        </w:rPr>
      </w:pPr>
      <w:r>
        <w:rPr>
          <w:rFonts w:hint="eastAsia"/>
          <w:szCs w:val="21"/>
        </w:rPr>
        <w:t>本招标公告在《中国采购与招标网》、《河南招标采购综合网》、《河南省政府采购网》、《平顶山市政府采购网》、《平顶山市公共资源交易网》、《河南省公共资源交易公共服务平台》网站同时发布。</w:t>
      </w:r>
    </w:p>
    <w:p w:rsidR="00E80C10" w:rsidRDefault="0012592E">
      <w:pPr>
        <w:spacing w:line="496" w:lineRule="exact"/>
        <w:outlineLvl w:val="0"/>
        <w:rPr>
          <w:b/>
          <w:szCs w:val="21"/>
        </w:rPr>
      </w:pPr>
      <w:bookmarkStart w:id="35" w:name="_Toc8387"/>
      <w:bookmarkStart w:id="36" w:name="_Toc12179"/>
      <w:bookmarkStart w:id="37" w:name="_Toc16705"/>
      <w:bookmarkStart w:id="38" w:name="_Toc383769967"/>
      <w:bookmarkStart w:id="39" w:name="_Toc31196"/>
      <w:r>
        <w:rPr>
          <w:rFonts w:hint="eastAsia"/>
          <w:b/>
          <w:szCs w:val="21"/>
        </w:rPr>
        <w:lastRenderedPageBreak/>
        <w:t>七、本次招标联系事项：</w:t>
      </w:r>
      <w:bookmarkEnd w:id="35"/>
      <w:bookmarkEnd w:id="36"/>
      <w:bookmarkEnd w:id="37"/>
      <w:bookmarkEnd w:id="38"/>
      <w:bookmarkEnd w:id="39"/>
    </w:p>
    <w:p w:rsidR="00E80C10" w:rsidRDefault="0012592E">
      <w:pPr>
        <w:spacing w:line="496" w:lineRule="exact"/>
        <w:ind w:firstLineChars="200" w:firstLine="420"/>
        <w:jc w:val="left"/>
        <w:rPr>
          <w:szCs w:val="21"/>
        </w:rPr>
      </w:pPr>
      <w:r>
        <w:rPr>
          <w:rFonts w:hint="eastAsia"/>
          <w:szCs w:val="21"/>
        </w:rPr>
        <w:t>招</w:t>
      </w:r>
      <w:r>
        <w:rPr>
          <w:rFonts w:hint="eastAsia"/>
          <w:szCs w:val="21"/>
        </w:rPr>
        <w:t xml:space="preserve"> </w:t>
      </w:r>
      <w:r>
        <w:rPr>
          <w:rFonts w:hint="eastAsia"/>
          <w:szCs w:val="21"/>
        </w:rPr>
        <w:t>标</w:t>
      </w:r>
      <w:r>
        <w:rPr>
          <w:rFonts w:hint="eastAsia"/>
          <w:szCs w:val="21"/>
        </w:rPr>
        <w:t xml:space="preserve"> </w:t>
      </w:r>
      <w:r>
        <w:rPr>
          <w:rFonts w:hint="eastAsia"/>
          <w:szCs w:val="21"/>
        </w:rPr>
        <w:t>人</w:t>
      </w:r>
      <w:r>
        <w:rPr>
          <w:rFonts w:hint="eastAsia"/>
          <w:szCs w:val="21"/>
        </w:rPr>
        <w:t>：</w:t>
      </w:r>
      <w:r>
        <w:rPr>
          <w:rFonts w:hint="eastAsia"/>
          <w:szCs w:val="21"/>
        </w:rPr>
        <w:t>平顶山市新华区人民检察院</w:t>
      </w:r>
      <w:r>
        <w:rPr>
          <w:rFonts w:hint="eastAsia"/>
          <w:szCs w:val="21"/>
        </w:rPr>
        <w:t xml:space="preserve">   </w:t>
      </w:r>
    </w:p>
    <w:p w:rsidR="00E80C10" w:rsidRDefault="0012592E">
      <w:pPr>
        <w:spacing w:line="496" w:lineRule="exact"/>
        <w:ind w:firstLineChars="200" w:firstLine="420"/>
        <w:jc w:val="left"/>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rPr>
        <w:t>崔先生</w:t>
      </w:r>
      <w:r>
        <w:rPr>
          <w:rFonts w:hint="eastAsia"/>
          <w:szCs w:val="21"/>
        </w:rPr>
        <w:t xml:space="preserve">                  </w:t>
      </w:r>
    </w:p>
    <w:p w:rsidR="00E80C10" w:rsidRDefault="0012592E">
      <w:pPr>
        <w:tabs>
          <w:tab w:val="left" w:pos="3259"/>
        </w:tabs>
        <w:spacing w:line="496" w:lineRule="exact"/>
        <w:ind w:firstLineChars="200" w:firstLine="420"/>
        <w:jc w:val="left"/>
        <w:rPr>
          <w:rFonts w:ascii="宋体" w:hAnsi="宋体" w:cs="宋体"/>
          <w:szCs w:val="21"/>
        </w:rPr>
      </w:pPr>
      <w:r>
        <w:rPr>
          <w:rFonts w:hint="eastAsia"/>
          <w:szCs w:val="21"/>
        </w:rPr>
        <w:t>联系电话：</w:t>
      </w:r>
      <w:r>
        <w:rPr>
          <w:rFonts w:hint="eastAsia"/>
          <w:szCs w:val="21"/>
        </w:rPr>
        <w:t>0375-4972091</w:t>
      </w:r>
      <w:r>
        <w:rPr>
          <w:rFonts w:hint="eastAsia"/>
          <w:szCs w:val="21"/>
        </w:rPr>
        <w:tab/>
      </w:r>
    </w:p>
    <w:p w:rsidR="00E80C10" w:rsidRDefault="0012592E">
      <w:pPr>
        <w:spacing w:line="496" w:lineRule="exact"/>
        <w:ind w:firstLineChars="200" w:firstLine="420"/>
        <w:jc w:val="left"/>
        <w:rPr>
          <w:szCs w:val="21"/>
        </w:rPr>
      </w:pPr>
      <w:r>
        <w:rPr>
          <w:rFonts w:hint="eastAsia"/>
          <w:szCs w:val="21"/>
        </w:rPr>
        <w:t>代理机构：</w:t>
      </w:r>
      <w:r>
        <w:rPr>
          <w:rFonts w:hint="eastAsia"/>
          <w:szCs w:val="21"/>
        </w:rPr>
        <w:t>大成工程咨询有限公司</w:t>
      </w:r>
    </w:p>
    <w:p w:rsidR="00E80C10" w:rsidRDefault="0012592E">
      <w:pPr>
        <w:spacing w:line="496" w:lineRule="exact"/>
        <w:ind w:firstLineChars="200" w:firstLine="420"/>
        <w:jc w:val="left"/>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rPr>
        <w:t>高女士</w:t>
      </w:r>
    </w:p>
    <w:p w:rsidR="00E80C10" w:rsidRDefault="0012592E">
      <w:pPr>
        <w:spacing w:line="496" w:lineRule="exact"/>
        <w:ind w:firstLineChars="200" w:firstLine="420"/>
        <w:jc w:val="left"/>
        <w:rPr>
          <w:rFonts w:ascii="宋体" w:hAnsi="宋体" w:cs="宋体"/>
          <w:szCs w:val="21"/>
        </w:rPr>
      </w:pPr>
      <w:r>
        <w:rPr>
          <w:rFonts w:hint="eastAsia"/>
          <w:szCs w:val="21"/>
        </w:rPr>
        <w:t>联系电话：</w:t>
      </w:r>
      <w:r>
        <w:rPr>
          <w:rFonts w:ascii="宋体" w:hAnsi="宋体" w:cs="宋体" w:hint="eastAsia"/>
          <w:szCs w:val="21"/>
        </w:rPr>
        <w:t>0375-619951</w:t>
      </w:r>
      <w:r>
        <w:rPr>
          <w:rFonts w:ascii="宋体" w:hAnsi="宋体" w:cs="宋体" w:hint="eastAsia"/>
          <w:szCs w:val="21"/>
        </w:rPr>
        <w:t>9</w:t>
      </w:r>
      <w:r>
        <w:rPr>
          <w:rFonts w:ascii="宋体" w:hAnsi="宋体" w:cs="宋体" w:hint="eastAsia"/>
          <w:szCs w:val="21"/>
        </w:rPr>
        <w:t xml:space="preserve">   </w:t>
      </w:r>
      <w:r>
        <w:rPr>
          <w:rFonts w:ascii="宋体" w:hAnsi="宋体" w:cs="宋体" w:hint="eastAsia"/>
          <w:szCs w:val="21"/>
        </w:rPr>
        <w:t>13837518880</w:t>
      </w:r>
    </w:p>
    <w:p w:rsidR="00E80C10" w:rsidRDefault="00E80C10">
      <w:bookmarkStart w:id="40" w:name="_GoBack"/>
      <w:bookmarkEnd w:id="40"/>
    </w:p>
    <w:sectPr w:rsidR="00E80C1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92E">
      <w:r>
        <w:separator/>
      </w:r>
    </w:p>
  </w:endnote>
  <w:endnote w:type="continuationSeparator" w:id="0">
    <w:p w:rsidR="00000000" w:rsidRDefault="0012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10" w:rsidRDefault="0012592E">
    <w:pPr>
      <w:pStyle w:val="a5"/>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92E">
      <w:r>
        <w:separator/>
      </w:r>
    </w:p>
  </w:footnote>
  <w:footnote w:type="continuationSeparator" w:id="0">
    <w:p w:rsidR="00000000" w:rsidRDefault="0012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ACC9"/>
    <w:multiLevelType w:val="singleLevel"/>
    <w:tmpl w:val="5936ACC9"/>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C5519"/>
    <w:rsid w:val="0012592E"/>
    <w:rsid w:val="00E80C10"/>
    <w:rsid w:val="20ED0648"/>
    <w:rsid w:val="283C5519"/>
    <w:rsid w:val="29AA525B"/>
    <w:rsid w:val="41F628CB"/>
    <w:rsid w:val="56621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360" w:lineRule="auto"/>
      <w:ind w:firstLineChars="200" w:firstLine="976"/>
    </w:pPr>
    <w:rPr>
      <w:sz w:val="28"/>
    </w:rPr>
  </w:style>
  <w:style w:type="paragraph" w:styleId="a4">
    <w:name w:val="Body Text"/>
    <w:basedOn w:val="a"/>
    <w:pPr>
      <w:spacing w:line="480" w:lineRule="exact"/>
    </w:pPr>
    <w:rPr>
      <w:rFonts w:ascii="宋体" w:hAnsi="宋体"/>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rPr>
      <w:color w:val="333333"/>
      <w:sz w:val="18"/>
      <w:szCs w:val="18"/>
      <w:u w:val="none"/>
    </w:rPr>
  </w:style>
  <w:style w:type="paragraph" w:customStyle="1" w:styleId="cjk">
    <w:name w:val="cjk"/>
    <w:basedOn w:val="a"/>
    <w:qFormat/>
    <w:pPr>
      <w:widowControl/>
      <w:spacing w:line="48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360" w:lineRule="auto"/>
      <w:ind w:firstLineChars="200" w:firstLine="976"/>
    </w:pPr>
    <w:rPr>
      <w:sz w:val="28"/>
    </w:rPr>
  </w:style>
  <w:style w:type="paragraph" w:styleId="a4">
    <w:name w:val="Body Text"/>
    <w:basedOn w:val="a"/>
    <w:pPr>
      <w:spacing w:line="480" w:lineRule="exact"/>
    </w:pPr>
    <w:rPr>
      <w:rFonts w:ascii="宋体" w:hAnsi="宋体"/>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rPr>
      <w:color w:val="333333"/>
      <w:sz w:val="18"/>
      <w:szCs w:val="18"/>
      <w:u w:val="none"/>
    </w:rPr>
  </w:style>
  <w:style w:type="paragraph" w:customStyle="1" w:styleId="cjk">
    <w:name w:val="cjk"/>
    <w:basedOn w:val="a"/>
    <w:qFormat/>
    <w:pPr>
      <w:widowControl/>
      <w:spacing w:line="48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0" Type="http://schemas.openxmlformats.org/officeDocument/2006/relationships/hyperlink" Target="http://www.pdsggzy.com/fwzn/11020.jhtml" TargetMode="External"/><Relationship Id="rId4" Type="http://schemas.microsoft.com/office/2007/relationships/stylesWithEffects" Target="stylesWithEffects.xml"/><Relationship Id="rId9" Type="http://schemas.openxmlformats.org/officeDocument/2006/relationships/hyperlink" Target="http://www.pdsggzy.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1548</Words>
  <Characters>1073</Characters>
  <Application>Microsoft Office Word</Application>
  <DocSecurity>0</DocSecurity>
  <Lines>8</Lines>
  <Paragraphs>5</Paragraphs>
  <ScaleCrop>false</ScaleCrop>
  <Company>微软中国</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2</cp:revision>
  <cp:lastPrinted>2017-07-05T15:13:00Z</cp:lastPrinted>
  <dcterms:created xsi:type="dcterms:W3CDTF">2017-07-05T15:08:00Z</dcterms:created>
  <dcterms:modified xsi:type="dcterms:W3CDTF">2017-07-11T02:20:00Z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