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5C" w:rsidRDefault="007B15CC">
      <w:pPr>
        <w:spacing w:line="720" w:lineRule="exact"/>
        <w:ind w:firstLineChars="0" w:firstLine="0"/>
        <w:jc w:val="center"/>
        <w:rPr>
          <w:b/>
          <w:bCs w:val="0"/>
          <w:sz w:val="32"/>
          <w:szCs w:val="32"/>
          <w:lang w:eastAsia="zh-CN"/>
        </w:rPr>
      </w:pPr>
      <w:r>
        <w:rPr>
          <w:rFonts w:hint="eastAsia"/>
          <w:b/>
          <w:bCs w:val="0"/>
          <w:sz w:val="32"/>
          <w:szCs w:val="32"/>
          <w:lang w:eastAsia="zh-CN"/>
        </w:rPr>
        <w:t>鲁山县城区供水PPP项目预成交公告</w:t>
      </w:r>
    </w:p>
    <w:p w:rsidR="0095105C" w:rsidRDefault="007B15CC">
      <w:pPr>
        <w:spacing w:line="600" w:lineRule="exact"/>
        <w:rPr>
          <w:color w:val="444444"/>
          <w:kern w:val="2"/>
          <w:lang w:eastAsia="zh-CN"/>
        </w:rPr>
      </w:pPr>
      <w:r>
        <w:rPr>
          <w:rFonts w:hint="eastAsia"/>
          <w:color w:val="444444"/>
          <w:kern w:val="2"/>
          <w:lang w:eastAsia="zh-CN"/>
        </w:rPr>
        <w:t>中建联勘测规划设计有限公司受鲁山县水利局委托，对鲁山县城区供水PPP项目社会资本方采购进行公开招标，于2017年8月9日在平顶山市公共资源交易中心按程序进行了评审，招标活动已顺利结束，现将成交信息公告如下：</w:t>
      </w:r>
    </w:p>
    <w:p w:rsidR="0095105C" w:rsidRDefault="007B15CC">
      <w:pPr>
        <w:spacing w:line="600" w:lineRule="exact"/>
        <w:ind w:firstLine="422"/>
        <w:rPr>
          <w:color w:val="444444"/>
          <w:kern w:val="2"/>
          <w:lang w:eastAsia="zh-CN"/>
        </w:rPr>
      </w:pPr>
      <w:r>
        <w:rPr>
          <w:rFonts w:hint="eastAsia"/>
          <w:b/>
          <w:bCs w:val="0"/>
          <w:color w:val="444444"/>
          <w:kern w:val="2"/>
          <w:lang w:eastAsia="zh-CN"/>
        </w:rPr>
        <w:t>一、项目名称：</w:t>
      </w:r>
      <w:r>
        <w:rPr>
          <w:rFonts w:hint="eastAsia"/>
          <w:color w:val="444444"/>
          <w:kern w:val="2"/>
          <w:lang w:eastAsia="zh-CN"/>
        </w:rPr>
        <w:t>鲁山县城区供水PPP项目</w:t>
      </w:r>
    </w:p>
    <w:p w:rsidR="0095105C" w:rsidRDefault="007B15CC">
      <w:pPr>
        <w:spacing w:line="600" w:lineRule="exact"/>
        <w:ind w:firstLine="422"/>
        <w:rPr>
          <w:color w:val="444444"/>
          <w:kern w:val="2"/>
          <w:lang w:eastAsia="zh-CN"/>
        </w:rPr>
      </w:pPr>
      <w:r>
        <w:rPr>
          <w:rFonts w:hint="eastAsia"/>
          <w:b/>
          <w:bCs w:val="0"/>
          <w:color w:val="444444"/>
          <w:kern w:val="2"/>
          <w:lang w:eastAsia="zh-CN"/>
        </w:rPr>
        <w:t>二、采购编号：</w:t>
      </w:r>
      <w:r>
        <w:rPr>
          <w:rFonts w:hint="eastAsia"/>
          <w:color w:val="444444"/>
          <w:kern w:val="2"/>
          <w:lang w:eastAsia="zh-CN"/>
        </w:rPr>
        <w:t>LZC2017-Ag075</w:t>
      </w:r>
    </w:p>
    <w:p w:rsidR="0095105C" w:rsidRDefault="007B15CC">
      <w:pPr>
        <w:spacing w:line="600" w:lineRule="exact"/>
        <w:ind w:firstLine="422"/>
        <w:rPr>
          <w:color w:val="444444"/>
          <w:kern w:val="2"/>
          <w:lang w:eastAsia="zh-CN"/>
        </w:rPr>
      </w:pPr>
      <w:r>
        <w:rPr>
          <w:rFonts w:hint="eastAsia"/>
          <w:b/>
          <w:bCs w:val="0"/>
          <w:color w:val="444444"/>
          <w:kern w:val="2"/>
          <w:lang w:eastAsia="zh-CN"/>
        </w:rPr>
        <w:t>三、采购方式：</w:t>
      </w:r>
      <w:r>
        <w:rPr>
          <w:rFonts w:hint="eastAsia"/>
          <w:color w:val="444444"/>
          <w:kern w:val="2"/>
          <w:lang w:eastAsia="zh-CN"/>
        </w:rPr>
        <w:t>公开招标</w:t>
      </w:r>
    </w:p>
    <w:p w:rsidR="0095105C" w:rsidRDefault="007B15CC">
      <w:pPr>
        <w:spacing w:line="600" w:lineRule="exact"/>
        <w:ind w:firstLine="422"/>
        <w:rPr>
          <w:color w:val="444444"/>
          <w:kern w:val="2"/>
          <w:lang w:eastAsia="zh-CN"/>
        </w:rPr>
      </w:pPr>
      <w:r>
        <w:rPr>
          <w:rFonts w:hint="eastAsia"/>
          <w:b/>
          <w:bCs w:val="0"/>
          <w:color w:val="444444"/>
          <w:kern w:val="2"/>
          <w:lang w:eastAsia="zh-CN"/>
        </w:rPr>
        <w:t>四、评审小组信息：</w:t>
      </w:r>
    </w:p>
    <w:p w:rsidR="0095105C" w:rsidRDefault="007B15CC">
      <w:pPr>
        <w:spacing w:line="600" w:lineRule="exact"/>
        <w:rPr>
          <w:color w:val="444444"/>
          <w:kern w:val="2"/>
          <w:lang w:eastAsia="zh-CN"/>
        </w:rPr>
      </w:pPr>
      <w:r>
        <w:rPr>
          <w:rFonts w:hint="eastAsia"/>
          <w:color w:val="444444"/>
          <w:kern w:val="2"/>
          <w:lang w:eastAsia="zh-CN"/>
        </w:rPr>
        <w:t>评审小组成员名单：杨小波、李贵修、田玉红、闫振林、万忠芝、罗炳菊、刘芳</w:t>
      </w:r>
    </w:p>
    <w:p w:rsidR="0095105C" w:rsidRDefault="007B15CC">
      <w:pPr>
        <w:spacing w:line="600" w:lineRule="exact"/>
        <w:ind w:firstLine="422"/>
        <w:rPr>
          <w:color w:val="444444"/>
          <w:kern w:val="2"/>
          <w:lang w:eastAsia="zh-CN"/>
        </w:rPr>
      </w:pPr>
      <w:r>
        <w:rPr>
          <w:rFonts w:hint="eastAsia"/>
          <w:b/>
          <w:bCs w:val="0"/>
          <w:color w:val="444444"/>
          <w:kern w:val="2"/>
          <w:lang w:eastAsia="zh-CN"/>
        </w:rPr>
        <w:t>五、预</w:t>
      </w:r>
      <w:r w:rsidR="00AB3AE4">
        <w:rPr>
          <w:rFonts w:hint="eastAsia"/>
          <w:b/>
          <w:bCs w:val="0"/>
          <w:color w:val="444444"/>
          <w:kern w:val="2"/>
          <w:lang w:eastAsia="zh-CN"/>
        </w:rPr>
        <w:t>成交</w:t>
      </w:r>
      <w:r>
        <w:rPr>
          <w:rFonts w:hint="eastAsia"/>
          <w:b/>
          <w:bCs w:val="0"/>
          <w:color w:val="444444"/>
          <w:kern w:val="2"/>
          <w:lang w:eastAsia="zh-CN"/>
        </w:rPr>
        <w:t>社会资本信息：</w:t>
      </w:r>
    </w:p>
    <w:p w:rsidR="0095105C" w:rsidRDefault="007B15CC">
      <w:pPr>
        <w:spacing w:line="600" w:lineRule="exact"/>
        <w:rPr>
          <w:color w:val="444444"/>
          <w:kern w:val="2"/>
          <w:lang w:eastAsia="zh-CN"/>
        </w:rPr>
      </w:pPr>
      <w:r>
        <w:rPr>
          <w:rFonts w:hint="eastAsia"/>
          <w:color w:val="444444"/>
          <w:kern w:val="2"/>
          <w:lang w:eastAsia="zh-CN"/>
        </w:rPr>
        <w:t>第一名：中州水务控股有限公司、河南省水利第一工程局联合体</w:t>
      </w:r>
    </w:p>
    <w:p w:rsidR="0095105C" w:rsidRDefault="007B15CC">
      <w:pPr>
        <w:spacing w:line="600" w:lineRule="exact"/>
        <w:rPr>
          <w:color w:val="444444"/>
          <w:kern w:val="2"/>
          <w:lang w:eastAsia="zh-CN"/>
        </w:rPr>
      </w:pPr>
      <w:r>
        <w:rPr>
          <w:rFonts w:hint="eastAsia"/>
          <w:color w:val="444444"/>
          <w:kern w:val="2"/>
          <w:lang w:eastAsia="zh-CN"/>
        </w:rPr>
        <w:t>第二名：河北省水利工程局、北京桑德环境工程有限公司联合体</w:t>
      </w:r>
    </w:p>
    <w:p w:rsidR="0095105C" w:rsidRDefault="007B15CC">
      <w:pPr>
        <w:spacing w:line="600" w:lineRule="exact"/>
        <w:rPr>
          <w:color w:val="444444"/>
          <w:kern w:val="2"/>
          <w:lang w:eastAsia="zh-CN"/>
        </w:rPr>
      </w:pPr>
      <w:r>
        <w:rPr>
          <w:rFonts w:hint="eastAsia"/>
          <w:color w:val="444444"/>
          <w:kern w:val="2"/>
          <w:lang w:eastAsia="zh-CN"/>
        </w:rPr>
        <w:t>第三名：河南水建集团有限公司、中持水务股份有限公司联合体</w:t>
      </w:r>
    </w:p>
    <w:p w:rsidR="0095105C" w:rsidRDefault="007B15CC">
      <w:pPr>
        <w:spacing w:line="600" w:lineRule="exact"/>
        <w:ind w:firstLine="422"/>
        <w:rPr>
          <w:b/>
          <w:bCs w:val="0"/>
          <w:color w:val="444444"/>
          <w:kern w:val="2"/>
          <w:lang w:eastAsia="zh-CN"/>
        </w:rPr>
      </w:pPr>
      <w:r>
        <w:rPr>
          <w:rFonts w:hint="eastAsia"/>
          <w:b/>
          <w:bCs w:val="0"/>
          <w:color w:val="444444"/>
          <w:kern w:val="2"/>
          <w:lang w:eastAsia="zh-CN"/>
        </w:rPr>
        <w:t>六、主要边界条件：</w:t>
      </w:r>
    </w:p>
    <w:p w:rsidR="0095105C" w:rsidRDefault="007B15CC">
      <w:pPr>
        <w:spacing w:line="600" w:lineRule="exact"/>
        <w:rPr>
          <w:color w:val="444444"/>
          <w:kern w:val="2"/>
          <w:lang w:eastAsia="zh-CN"/>
        </w:rPr>
      </w:pPr>
      <w:r>
        <w:rPr>
          <w:rFonts w:hint="eastAsia"/>
          <w:color w:val="444444"/>
          <w:kern w:val="2"/>
          <w:lang w:eastAsia="zh-CN"/>
        </w:rPr>
        <w:t>1.项目范围：鲁山县城区供水PPP项目包括三个子项目，分别为新建城南自来水厂项目、供水管网改造与新管网铺设项目和鲁山县自来水厂存量资产项目。新建城南自来水厂项目位于鲁山县汇源街道办事处申庄，鲁兴路东侧，望城路南侧，占地34.4亩；供水管网改造与新管网铺设项目包括原有管网的现代化改造和新建配水管网；鲁山县自来水厂存量资产项目位于鲁山县北环路与钢厂路交叉口西南角的琴台办事处大潘庄组，占地面积25亩。</w:t>
      </w:r>
    </w:p>
    <w:p w:rsidR="0095105C" w:rsidRDefault="007B15CC">
      <w:pPr>
        <w:spacing w:line="600" w:lineRule="exact"/>
        <w:rPr>
          <w:color w:val="444444"/>
          <w:kern w:val="2"/>
          <w:lang w:eastAsia="zh-CN"/>
        </w:rPr>
      </w:pPr>
      <w:r>
        <w:rPr>
          <w:rFonts w:hint="eastAsia"/>
          <w:color w:val="444444"/>
          <w:kern w:val="2"/>
          <w:lang w:eastAsia="zh-CN"/>
        </w:rPr>
        <w:t>2.特许经营期：30年。其中，新建城南自来水厂项目建设期1年，运营期29年；供水管网改造与新管网铺项目设建设期5年，运营期25年；鲁山县自来水厂存量资产项目运营期30年。</w:t>
      </w:r>
    </w:p>
    <w:p w:rsidR="0095105C" w:rsidRDefault="007B15CC">
      <w:pPr>
        <w:spacing w:line="600" w:lineRule="exact"/>
        <w:rPr>
          <w:color w:val="444444"/>
          <w:kern w:val="2"/>
          <w:lang w:eastAsia="zh-CN"/>
        </w:rPr>
      </w:pPr>
      <w:r>
        <w:rPr>
          <w:rFonts w:hint="eastAsia"/>
          <w:color w:val="444444"/>
          <w:kern w:val="2"/>
          <w:lang w:eastAsia="zh-CN"/>
        </w:rPr>
        <w:t>3.投资估算：约15288.62万元</w:t>
      </w:r>
    </w:p>
    <w:p w:rsidR="0095105C" w:rsidRDefault="007B15CC">
      <w:pPr>
        <w:spacing w:line="600" w:lineRule="exact"/>
        <w:rPr>
          <w:color w:val="444444"/>
          <w:kern w:val="2"/>
          <w:lang w:eastAsia="zh-CN"/>
        </w:rPr>
      </w:pPr>
      <w:r>
        <w:rPr>
          <w:rFonts w:hint="eastAsia"/>
          <w:color w:val="444444"/>
          <w:kern w:val="2"/>
          <w:lang w:eastAsia="zh-CN"/>
        </w:rPr>
        <w:t>4.运作模式：BOT+TOT</w:t>
      </w:r>
    </w:p>
    <w:p w:rsidR="0095105C" w:rsidRDefault="007B15CC">
      <w:pPr>
        <w:spacing w:line="600" w:lineRule="exact"/>
        <w:rPr>
          <w:color w:val="444444"/>
          <w:kern w:val="2"/>
          <w:lang w:eastAsia="zh-CN"/>
        </w:rPr>
      </w:pPr>
      <w:r>
        <w:rPr>
          <w:rFonts w:hint="eastAsia"/>
          <w:color w:val="444444"/>
          <w:kern w:val="2"/>
          <w:lang w:eastAsia="zh-CN"/>
        </w:rPr>
        <w:t>5.项目回报机制：可行性缺口补助</w:t>
      </w:r>
    </w:p>
    <w:p w:rsidR="00772FB5" w:rsidRDefault="007B15CC" w:rsidP="00066A24">
      <w:pPr>
        <w:spacing w:line="600" w:lineRule="exact"/>
        <w:ind w:firstLine="422"/>
        <w:rPr>
          <w:b/>
          <w:bCs w:val="0"/>
          <w:color w:val="444444"/>
          <w:kern w:val="2"/>
          <w:lang w:eastAsia="zh-CN"/>
        </w:rPr>
      </w:pPr>
      <w:r>
        <w:rPr>
          <w:rFonts w:hint="eastAsia"/>
          <w:b/>
          <w:bCs w:val="0"/>
          <w:color w:val="444444"/>
          <w:kern w:val="2"/>
          <w:lang w:eastAsia="zh-CN"/>
        </w:rPr>
        <w:t>七、发布公示的媒体：</w:t>
      </w:r>
    </w:p>
    <w:p w:rsidR="0095105C" w:rsidRPr="00066A24" w:rsidRDefault="00EC587D" w:rsidP="00772FB5">
      <w:pPr>
        <w:spacing w:line="600" w:lineRule="exact"/>
        <w:rPr>
          <w:b/>
          <w:bCs w:val="0"/>
          <w:color w:val="444444"/>
          <w:kern w:val="2"/>
          <w:lang w:eastAsia="zh-CN"/>
        </w:rPr>
      </w:pPr>
      <w:r>
        <w:rPr>
          <w:rFonts w:hint="eastAsia"/>
          <w:color w:val="444444"/>
          <w:kern w:val="2"/>
          <w:lang w:eastAsia="zh-CN"/>
        </w:rPr>
        <w:t>《中国政府采购网》、《河南省政府采购网》、</w:t>
      </w:r>
      <w:r w:rsidR="007B15CC">
        <w:rPr>
          <w:rFonts w:hint="eastAsia"/>
          <w:color w:val="444444"/>
          <w:kern w:val="2"/>
          <w:lang w:eastAsia="zh-CN"/>
        </w:rPr>
        <w:t>《平顶山市政府采购网》、</w:t>
      </w:r>
      <w:r>
        <w:rPr>
          <w:rFonts w:hint="eastAsia"/>
          <w:color w:val="444444"/>
          <w:kern w:val="2"/>
          <w:lang w:eastAsia="zh-CN"/>
        </w:rPr>
        <w:t>《鲁山政府采购网》、</w:t>
      </w:r>
      <w:r w:rsidR="001F0F16">
        <w:rPr>
          <w:rFonts w:hint="eastAsia"/>
          <w:color w:val="444444"/>
          <w:kern w:val="2"/>
          <w:lang w:eastAsia="zh-CN"/>
        </w:rPr>
        <w:t>《河南省公共资源交易公共服务平台》、</w:t>
      </w:r>
      <w:r w:rsidR="007B15CC">
        <w:rPr>
          <w:rFonts w:hint="eastAsia"/>
          <w:color w:val="444444"/>
          <w:kern w:val="2"/>
          <w:lang w:eastAsia="zh-CN"/>
        </w:rPr>
        <w:t>《</w:t>
      </w:r>
      <w:r w:rsidR="00066A24" w:rsidRPr="00334133">
        <w:rPr>
          <w:rFonts w:hint="eastAsia"/>
          <w:color w:val="444444"/>
          <w:kern w:val="2"/>
          <w:lang w:eastAsia="zh-CN"/>
        </w:rPr>
        <w:t>全国公共资源交易平台（河南省·平顶山市）</w:t>
      </w:r>
      <w:r w:rsidR="007B15CC">
        <w:rPr>
          <w:rFonts w:hint="eastAsia"/>
          <w:color w:val="444444"/>
          <w:kern w:val="2"/>
          <w:lang w:eastAsia="zh-CN"/>
        </w:rPr>
        <w:t>》网站</w:t>
      </w:r>
    </w:p>
    <w:p w:rsidR="0095105C" w:rsidRDefault="007B15CC">
      <w:pPr>
        <w:spacing w:line="600" w:lineRule="exact"/>
        <w:ind w:firstLine="422"/>
        <w:rPr>
          <w:color w:val="444444"/>
          <w:kern w:val="2"/>
          <w:lang w:eastAsia="zh-CN"/>
        </w:rPr>
      </w:pPr>
      <w:r>
        <w:rPr>
          <w:rFonts w:hint="eastAsia"/>
          <w:b/>
          <w:bCs w:val="0"/>
          <w:color w:val="444444"/>
          <w:kern w:val="2"/>
          <w:lang w:eastAsia="zh-CN"/>
        </w:rPr>
        <w:lastRenderedPageBreak/>
        <w:t>八、公示期限：</w:t>
      </w:r>
      <w:r>
        <w:rPr>
          <w:rFonts w:hint="eastAsia"/>
          <w:color w:val="444444"/>
          <w:kern w:val="2"/>
          <w:lang w:eastAsia="zh-CN"/>
        </w:rPr>
        <w:t>5个工作日</w:t>
      </w:r>
    </w:p>
    <w:p w:rsidR="0095105C" w:rsidRDefault="007B15CC">
      <w:pPr>
        <w:spacing w:line="600" w:lineRule="exact"/>
        <w:rPr>
          <w:color w:val="444444"/>
          <w:kern w:val="2"/>
          <w:lang w:eastAsia="zh-CN"/>
        </w:rPr>
      </w:pPr>
      <w:r>
        <w:rPr>
          <w:rFonts w:hint="eastAsia"/>
          <w:color w:val="444444"/>
          <w:kern w:val="2"/>
          <w:lang w:eastAsia="zh-CN"/>
        </w:rPr>
        <w:t>各有关当事人对预成交结果有异议的，可以在预成交公示发布之日起5个工作日内，以书面形式向采购人和采购代理机构提出质疑函（加盖单位公章且法定代表人签字），由法定代表人或其授权代表携带企业营业执照复印件（加盖公章）及本人身份证（原件）一并提交（邮件、传真件不予受理），并以有效质疑函接受确认日期为受理时间。逾期提交或未按要求提交的质疑函将不予受理。</w:t>
      </w:r>
    </w:p>
    <w:p w:rsidR="0095105C" w:rsidRDefault="007B15CC">
      <w:pPr>
        <w:spacing w:line="600" w:lineRule="exact"/>
        <w:ind w:firstLine="422"/>
        <w:rPr>
          <w:b/>
          <w:bCs w:val="0"/>
          <w:color w:val="444444"/>
          <w:kern w:val="2"/>
          <w:lang w:eastAsia="zh-CN"/>
        </w:rPr>
      </w:pPr>
      <w:r>
        <w:rPr>
          <w:rFonts w:hint="eastAsia"/>
          <w:b/>
          <w:bCs w:val="0"/>
          <w:color w:val="444444"/>
          <w:kern w:val="2"/>
          <w:lang w:eastAsia="zh-CN"/>
        </w:rPr>
        <w:t>九、联系方式：</w:t>
      </w:r>
    </w:p>
    <w:p w:rsidR="0095105C" w:rsidRDefault="007B15CC">
      <w:pPr>
        <w:spacing w:line="600" w:lineRule="exact"/>
        <w:rPr>
          <w:color w:val="444444"/>
          <w:kern w:val="2"/>
          <w:lang w:eastAsia="zh-CN"/>
        </w:rPr>
      </w:pPr>
      <w:r>
        <w:rPr>
          <w:rFonts w:hint="eastAsia"/>
          <w:color w:val="444444"/>
          <w:kern w:val="2"/>
          <w:lang w:eastAsia="zh-CN"/>
        </w:rPr>
        <w:t>1.采购人：鲁山县水利局</w:t>
      </w:r>
    </w:p>
    <w:p w:rsidR="0095105C" w:rsidRDefault="007B15CC">
      <w:pPr>
        <w:spacing w:line="600" w:lineRule="exact"/>
        <w:rPr>
          <w:color w:val="444444"/>
          <w:kern w:val="2"/>
          <w:lang w:eastAsia="zh-CN"/>
        </w:rPr>
      </w:pPr>
      <w:r>
        <w:rPr>
          <w:rFonts w:hint="eastAsia"/>
          <w:color w:val="444444"/>
          <w:kern w:val="2"/>
          <w:lang w:eastAsia="zh-CN"/>
        </w:rPr>
        <w:t>联系人： 陈女士         联系电话：13523751777</w:t>
      </w:r>
    </w:p>
    <w:p w:rsidR="0095105C" w:rsidRDefault="007B15CC">
      <w:pPr>
        <w:spacing w:line="600" w:lineRule="exact"/>
        <w:rPr>
          <w:color w:val="444444"/>
          <w:kern w:val="2"/>
          <w:lang w:eastAsia="zh-CN"/>
        </w:rPr>
      </w:pPr>
      <w:r>
        <w:rPr>
          <w:rFonts w:hint="eastAsia"/>
          <w:color w:val="444444"/>
          <w:kern w:val="2"/>
          <w:lang w:eastAsia="zh-CN"/>
        </w:rPr>
        <w:t>2.采购代理机构：中建联勘测规划设计有限公司</w:t>
      </w:r>
    </w:p>
    <w:p w:rsidR="0095105C" w:rsidRDefault="007B15CC">
      <w:pPr>
        <w:spacing w:line="600" w:lineRule="exact"/>
        <w:rPr>
          <w:color w:val="444444"/>
          <w:kern w:val="2"/>
          <w:lang w:eastAsia="zh-CN"/>
        </w:rPr>
      </w:pPr>
      <w:r>
        <w:rPr>
          <w:rFonts w:hint="eastAsia"/>
          <w:color w:val="444444"/>
          <w:kern w:val="2"/>
          <w:lang w:eastAsia="zh-CN"/>
        </w:rPr>
        <w:t>联系地址：平顶山市嘉德商务宾馆四楼（建设路凌云路交叉口东50米路南）</w:t>
      </w:r>
    </w:p>
    <w:p w:rsidR="0095105C" w:rsidRDefault="007B15CC">
      <w:pPr>
        <w:spacing w:line="600" w:lineRule="exact"/>
        <w:rPr>
          <w:color w:val="444444"/>
          <w:kern w:val="2"/>
          <w:lang w:eastAsia="zh-CN"/>
        </w:rPr>
      </w:pPr>
      <w:r>
        <w:rPr>
          <w:rFonts w:hint="eastAsia"/>
          <w:color w:val="444444"/>
          <w:kern w:val="2"/>
          <w:lang w:eastAsia="zh-CN"/>
        </w:rPr>
        <w:t>联系人 ：蔡女士    联系电话：0375-2689179   18903759500</w:t>
      </w:r>
    </w:p>
    <w:sectPr w:rsidR="0095105C" w:rsidSect="00DB32BA">
      <w:pgSz w:w="11906" w:h="16838"/>
      <w:pgMar w:top="567" w:right="567" w:bottom="567"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libri Light">
    <w:altName w:val="Arial"/>
    <w:charset w:val="00"/>
    <w:family w:val="auto"/>
    <w:pitch w:val="default"/>
    <w:sig w:usb0="00000000"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CCE7"/>
    <w:multiLevelType w:val="multilevel"/>
    <w:tmpl w:val="5858CCE7"/>
    <w:lvl w:ilvl="0">
      <w:start w:val="1"/>
      <w:numFmt w:val="chineseCountingThousand"/>
      <w:lvlText w:val="第%1条"/>
      <w:lvlJc w:val="center"/>
      <w:pPr>
        <w:ind w:left="708" w:hanging="420"/>
      </w:pPr>
      <w:rPr>
        <w:rFonts w:hint="eastAsia"/>
      </w:rPr>
    </w:lvl>
    <w:lvl w:ilvl="1">
      <w:start w:val="1"/>
      <w:numFmt w:val="decimal"/>
      <w:isLgl/>
      <w:lvlText w:val="%1.%2"/>
      <w:lvlJc w:val="left"/>
      <w:pPr>
        <w:tabs>
          <w:tab w:val="left" w:pos="567"/>
        </w:tabs>
        <w:ind w:left="567" w:hanging="567"/>
      </w:pPr>
      <w:rPr>
        <w:rFonts w:ascii="Times New Roman" w:hAnsi="Times New Roman" w:cs="Times New Roman" w:hint="eastAsia"/>
        <w:b/>
        <w:bCs w:val="0"/>
        <w:i w:val="0"/>
        <w:iCs w:val="0"/>
        <w:caps w:val="0"/>
        <w:smallCaps w:val="0"/>
        <w:strike w:val="0"/>
        <w:dstrike w:val="0"/>
        <w:outline w:val="0"/>
        <w:shadow w:val="0"/>
        <w:emboss w:val="0"/>
        <w:imprint w:val="0"/>
        <w:vanish w:val="0"/>
        <w:spacing w:val="0"/>
        <w:position w:val="0"/>
        <w:sz w:val="24"/>
        <w:szCs w:val="24"/>
        <w:u w:val="none"/>
        <w:vertAlign w:val="baseline"/>
      </w:rPr>
    </w:lvl>
    <w:lvl w:ilvl="2">
      <w:start w:val="1"/>
      <w:numFmt w:val="decimal"/>
      <w:pStyle w:val="3"/>
      <w:isLgl/>
      <w:lvlText w:val="%1.%2.%3"/>
      <w:lvlJc w:val="left"/>
      <w:pPr>
        <w:tabs>
          <w:tab w:val="left" w:pos="1418"/>
        </w:tabs>
        <w:ind w:left="1418" w:hanging="851"/>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lvlText w:val="(%4)"/>
      <w:lvlJc w:val="left"/>
      <w:pPr>
        <w:tabs>
          <w:tab w:val="left" w:pos="1814"/>
        </w:tabs>
        <w:ind w:left="1814" w:hanging="39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5858D369"/>
    <w:multiLevelType w:val="multilevel"/>
    <w:tmpl w:val="5858D369"/>
    <w:lvl w:ilvl="0">
      <w:start w:val="1"/>
      <w:numFmt w:val="chineseCountingThousand"/>
      <w:pStyle w:val="1"/>
      <w:lvlText w:val="第%1条"/>
      <w:lvlJc w:val="center"/>
      <w:pPr>
        <w:ind w:left="708" w:hanging="420"/>
      </w:pPr>
      <w:rPr>
        <w:rFonts w:hint="eastAsia"/>
      </w:rPr>
    </w:lvl>
    <w:lvl w:ilvl="1">
      <w:start w:val="1"/>
      <w:numFmt w:val="decimal"/>
      <w:isLgl/>
      <w:lvlText w:val="%1.%2"/>
      <w:lvlJc w:val="left"/>
      <w:pPr>
        <w:tabs>
          <w:tab w:val="left" w:pos="567"/>
        </w:tabs>
        <w:ind w:left="567" w:hanging="567"/>
      </w:pPr>
      <w:rPr>
        <w:rFonts w:ascii="Times New Roman" w:hAnsi="Times New Roman" w:cs="Times New Roman" w:hint="eastAsia"/>
        <w:b/>
        <w:bCs w:val="0"/>
        <w:i w:val="0"/>
        <w:iCs w:val="0"/>
        <w:caps w:val="0"/>
        <w:smallCaps w:val="0"/>
        <w:strike w:val="0"/>
        <w:dstrike w:val="0"/>
        <w:outline w:val="0"/>
        <w:shadow w:val="0"/>
        <w:emboss w:val="0"/>
        <w:imprint w:val="0"/>
        <w:vanish w:val="0"/>
        <w:spacing w:val="0"/>
        <w:position w:val="0"/>
        <w:sz w:val="24"/>
        <w:szCs w:val="24"/>
        <w:u w:val="none"/>
        <w:vertAlign w:val="baseline"/>
      </w:rPr>
    </w:lvl>
    <w:lvl w:ilvl="2">
      <w:start w:val="1"/>
      <w:numFmt w:val="decimal"/>
      <w:pStyle w:val="4"/>
      <w:isLgl/>
      <w:lvlText w:val="%1.%2.%3"/>
      <w:lvlJc w:val="left"/>
      <w:pPr>
        <w:tabs>
          <w:tab w:val="left" w:pos="1418"/>
        </w:tabs>
        <w:ind w:left="1418" w:hanging="851"/>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lvlText w:val="(%4)"/>
      <w:lvlJc w:val="left"/>
      <w:pPr>
        <w:tabs>
          <w:tab w:val="left" w:pos="1814"/>
        </w:tabs>
        <w:ind w:left="1814" w:hanging="39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58DCAEF7"/>
    <w:multiLevelType w:val="multilevel"/>
    <w:tmpl w:val="58DCAEF7"/>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A27"/>
    <w:rsid w:val="00066A24"/>
    <w:rsid w:val="00172A27"/>
    <w:rsid w:val="001F0F16"/>
    <w:rsid w:val="003550AA"/>
    <w:rsid w:val="00542E9E"/>
    <w:rsid w:val="006125CB"/>
    <w:rsid w:val="00772FB5"/>
    <w:rsid w:val="007B15CC"/>
    <w:rsid w:val="008C72EC"/>
    <w:rsid w:val="0095105C"/>
    <w:rsid w:val="00AB3AE4"/>
    <w:rsid w:val="00DB32BA"/>
    <w:rsid w:val="00DF509F"/>
    <w:rsid w:val="00EC587D"/>
    <w:rsid w:val="00F423A6"/>
    <w:rsid w:val="013176E6"/>
    <w:rsid w:val="02044F20"/>
    <w:rsid w:val="0317477B"/>
    <w:rsid w:val="061A7BEA"/>
    <w:rsid w:val="07C67C00"/>
    <w:rsid w:val="0A585945"/>
    <w:rsid w:val="0A9C07A4"/>
    <w:rsid w:val="0ABD7958"/>
    <w:rsid w:val="0B136891"/>
    <w:rsid w:val="0BE84EBC"/>
    <w:rsid w:val="0D154386"/>
    <w:rsid w:val="0D797938"/>
    <w:rsid w:val="0EFC788B"/>
    <w:rsid w:val="121776B4"/>
    <w:rsid w:val="13B93D1C"/>
    <w:rsid w:val="1731778A"/>
    <w:rsid w:val="174078C6"/>
    <w:rsid w:val="19456612"/>
    <w:rsid w:val="19726836"/>
    <w:rsid w:val="1A561C8C"/>
    <w:rsid w:val="1F19409C"/>
    <w:rsid w:val="1FDA3E53"/>
    <w:rsid w:val="1FF12BCC"/>
    <w:rsid w:val="21C476D5"/>
    <w:rsid w:val="21EC26C7"/>
    <w:rsid w:val="2251188F"/>
    <w:rsid w:val="26534373"/>
    <w:rsid w:val="26574106"/>
    <w:rsid w:val="273F0B38"/>
    <w:rsid w:val="27EF1061"/>
    <w:rsid w:val="2A8A268F"/>
    <w:rsid w:val="31272C76"/>
    <w:rsid w:val="365171D9"/>
    <w:rsid w:val="36CE6087"/>
    <w:rsid w:val="3A06378E"/>
    <w:rsid w:val="3AD6214D"/>
    <w:rsid w:val="3B093330"/>
    <w:rsid w:val="3B3A2F14"/>
    <w:rsid w:val="3BFA4E18"/>
    <w:rsid w:val="3CB02C61"/>
    <w:rsid w:val="3EE77629"/>
    <w:rsid w:val="3F734A0D"/>
    <w:rsid w:val="419142F0"/>
    <w:rsid w:val="41DA2B0A"/>
    <w:rsid w:val="428D1814"/>
    <w:rsid w:val="42C64A47"/>
    <w:rsid w:val="43357D4A"/>
    <w:rsid w:val="454A37E8"/>
    <w:rsid w:val="45E30BBB"/>
    <w:rsid w:val="46933A63"/>
    <w:rsid w:val="471B105B"/>
    <w:rsid w:val="47A169AE"/>
    <w:rsid w:val="497F137B"/>
    <w:rsid w:val="4CF65E53"/>
    <w:rsid w:val="4D163656"/>
    <w:rsid w:val="4EF671F3"/>
    <w:rsid w:val="4FF87EF2"/>
    <w:rsid w:val="52506CE6"/>
    <w:rsid w:val="52A303C5"/>
    <w:rsid w:val="53E7114D"/>
    <w:rsid w:val="54E82FAB"/>
    <w:rsid w:val="56851B1B"/>
    <w:rsid w:val="5A653341"/>
    <w:rsid w:val="5A8D0E48"/>
    <w:rsid w:val="5BBD5925"/>
    <w:rsid w:val="5ECE21FA"/>
    <w:rsid w:val="602813B6"/>
    <w:rsid w:val="60EC2667"/>
    <w:rsid w:val="61786AAB"/>
    <w:rsid w:val="633617CA"/>
    <w:rsid w:val="633E3179"/>
    <w:rsid w:val="635834BB"/>
    <w:rsid w:val="635E3465"/>
    <w:rsid w:val="64714B67"/>
    <w:rsid w:val="667E2EFC"/>
    <w:rsid w:val="669A020F"/>
    <w:rsid w:val="677C6B81"/>
    <w:rsid w:val="67D9385D"/>
    <w:rsid w:val="6A8F1BBA"/>
    <w:rsid w:val="738A1A54"/>
    <w:rsid w:val="74E56437"/>
    <w:rsid w:val="775C54AB"/>
    <w:rsid w:val="77CA6AE3"/>
    <w:rsid w:val="77E0089B"/>
    <w:rsid w:val="78D5721B"/>
    <w:rsid w:val="7AA423AA"/>
    <w:rsid w:val="7BF118E9"/>
    <w:rsid w:val="7E104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05C"/>
    <w:pPr>
      <w:widowControl w:val="0"/>
      <w:spacing w:line="360" w:lineRule="auto"/>
      <w:ind w:firstLineChars="200" w:firstLine="420"/>
      <w:jc w:val="both"/>
    </w:pPr>
    <w:rPr>
      <w:rFonts w:ascii="宋体" w:eastAsia="宋体" w:hAnsi="宋体" w:cs="宋体"/>
      <w:bCs/>
      <w:sz w:val="21"/>
      <w:szCs w:val="21"/>
      <w:lang w:eastAsia="en-US"/>
    </w:rPr>
  </w:style>
  <w:style w:type="paragraph" w:styleId="10">
    <w:name w:val="heading 1"/>
    <w:basedOn w:val="a"/>
    <w:next w:val="a"/>
    <w:link w:val="1Char"/>
    <w:qFormat/>
    <w:rsid w:val="0095105C"/>
    <w:pPr>
      <w:keepNext/>
      <w:keepLines/>
      <w:spacing w:line="480" w:lineRule="auto"/>
      <w:ind w:firstLineChars="0" w:firstLine="0"/>
      <w:jc w:val="center"/>
      <w:outlineLvl w:val="0"/>
    </w:pPr>
    <w:rPr>
      <w:b/>
      <w:kern w:val="44"/>
      <w:sz w:val="28"/>
      <w:szCs w:val="44"/>
      <w:lang w:eastAsia="zh-CN"/>
    </w:rPr>
  </w:style>
  <w:style w:type="paragraph" w:styleId="2">
    <w:name w:val="heading 2"/>
    <w:basedOn w:val="a"/>
    <w:next w:val="a"/>
    <w:link w:val="2Char"/>
    <w:unhideWhenUsed/>
    <w:qFormat/>
    <w:rsid w:val="0095105C"/>
    <w:pPr>
      <w:keepNext/>
      <w:keepLines/>
      <w:spacing w:line="480" w:lineRule="auto"/>
      <w:ind w:firstLineChars="0" w:firstLine="0"/>
      <w:jc w:val="center"/>
      <w:outlineLvl w:val="1"/>
    </w:pPr>
    <w:rPr>
      <w:b/>
      <w:kern w:val="2"/>
      <w:sz w:val="24"/>
      <w:szCs w:val="32"/>
      <w:lang w:eastAsia="zh-CN"/>
    </w:rPr>
  </w:style>
  <w:style w:type="paragraph" w:styleId="30">
    <w:name w:val="heading 3"/>
    <w:basedOn w:val="a"/>
    <w:next w:val="a"/>
    <w:link w:val="3Char"/>
    <w:unhideWhenUsed/>
    <w:qFormat/>
    <w:rsid w:val="0095105C"/>
    <w:pPr>
      <w:keepNext/>
      <w:widowControl/>
      <w:ind w:firstLineChars="0" w:firstLine="0"/>
      <w:outlineLvl w:val="2"/>
    </w:pPr>
  </w:style>
  <w:style w:type="paragraph" w:styleId="40">
    <w:name w:val="heading 4"/>
    <w:basedOn w:val="a"/>
    <w:next w:val="a"/>
    <w:unhideWhenUsed/>
    <w:qFormat/>
    <w:rsid w:val="0095105C"/>
    <w:pPr>
      <w:keepNext/>
      <w:keepLines/>
      <w:ind w:firstLineChars="0" w:firstLine="0"/>
      <w:outlineLvl w:val="3"/>
    </w:pPr>
    <w:rPr>
      <w:szCs w:val="28"/>
    </w:rPr>
  </w:style>
  <w:style w:type="paragraph" w:styleId="5">
    <w:name w:val="heading 5"/>
    <w:basedOn w:val="a"/>
    <w:next w:val="a"/>
    <w:unhideWhenUsed/>
    <w:qFormat/>
    <w:rsid w:val="0095105C"/>
    <w:pPr>
      <w:keepNext/>
      <w:numPr>
        <w:ilvl w:val="4"/>
        <w:numId w:val="1"/>
      </w:numPr>
      <w:spacing w:beforeLines="50" w:afterLines="50"/>
      <w:jc w:val="left"/>
      <w:outlineLvl w:val="4"/>
    </w:pPr>
    <w:rPr>
      <w:b/>
      <w:iCs/>
      <w:sz w:val="24"/>
    </w:rPr>
  </w:style>
  <w:style w:type="paragraph" w:styleId="6">
    <w:name w:val="heading 6"/>
    <w:basedOn w:val="a"/>
    <w:next w:val="a"/>
    <w:unhideWhenUsed/>
    <w:qFormat/>
    <w:rsid w:val="0095105C"/>
    <w:pPr>
      <w:keepNext/>
      <w:keepLines/>
      <w:numPr>
        <w:ilvl w:val="5"/>
        <w:numId w:val="1"/>
      </w:numPr>
      <w:spacing w:line="317" w:lineRule="auto"/>
      <w:outlineLvl w:val="5"/>
    </w:pPr>
    <w:rPr>
      <w:rFonts w:ascii="Arial" w:eastAsia="黑体" w:hAnsi="Arial"/>
      <w:b/>
      <w:sz w:val="24"/>
    </w:rPr>
  </w:style>
  <w:style w:type="paragraph" w:styleId="7">
    <w:name w:val="heading 7"/>
    <w:basedOn w:val="a"/>
    <w:next w:val="a"/>
    <w:unhideWhenUsed/>
    <w:qFormat/>
    <w:rsid w:val="0095105C"/>
    <w:pPr>
      <w:keepNext/>
      <w:keepLines/>
      <w:numPr>
        <w:ilvl w:val="6"/>
        <w:numId w:val="1"/>
      </w:numPr>
      <w:spacing w:line="317" w:lineRule="auto"/>
      <w:outlineLvl w:val="6"/>
    </w:pPr>
    <w:rPr>
      <w:b/>
      <w:sz w:val="24"/>
    </w:rPr>
  </w:style>
  <w:style w:type="paragraph" w:styleId="8">
    <w:name w:val="heading 8"/>
    <w:basedOn w:val="a"/>
    <w:next w:val="a"/>
    <w:unhideWhenUsed/>
    <w:qFormat/>
    <w:rsid w:val="0095105C"/>
    <w:pPr>
      <w:keepNext/>
      <w:keepLines/>
      <w:numPr>
        <w:ilvl w:val="7"/>
        <w:numId w:val="1"/>
      </w:numPr>
      <w:spacing w:line="317" w:lineRule="auto"/>
      <w:outlineLvl w:val="7"/>
    </w:pPr>
    <w:rPr>
      <w:rFonts w:ascii="Arial" w:eastAsia="黑体" w:hAnsi="Arial"/>
      <w:sz w:val="24"/>
    </w:rPr>
  </w:style>
  <w:style w:type="paragraph" w:styleId="9">
    <w:name w:val="heading 9"/>
    <w:basedOn w:val="a"/>
    <w:next w:val="a"/>
    <w:unhideWhenUsed/>
    <w:qFormat/>
    <w:rsid w:val="0095105C"/>
    <w:pPr>
      <w:keepNext/>
      <w:keepLines/>
      <w:numPr>
        <w:ilvl w:val="8"/>
        <w:numId w:val="1"/>
      </w:numPr>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95105C"/>
    <w:pPr>
      <w:ind w:firstLineChars="100" w:firstLine="100"/>
    </w:pPr>
  </w:style>
  <w:style w:type="paragraph" w:styleId="a4">
    <w:name w:val="Body Text"/>
    <w:basedOn w:val="a"/>
    <w:qFormat/>
    <w:rsid w:val="0095105C"/>
  </w:style>
  <w:style w:type="paragraph" w:styleId="a5">
    <w:name w:val="Normal Indent"/>
    <w:basedOn w:val="a"/>
    <w:qFormat/>
    <w:rsid w:val="0095105C"/>
  </w:style>
  <w:style w:type="character" w:customStyle="1" w:styleId="1Char">
    <w:name w:val="标题 1 Char"/>
    <w:link w:val="10"/>
    <w:uiPriority w:val="9"/>
    <w:qFormat/>
    <w:rsid w:val="0095105C"/>
    <w:rPr>
      <w:rFonts w:ascii="宋体" w:eastAsia="宋体" w:hAnsi="宋体" w:cs="宋体"/>
      <w:b/>
      <w:bCs/>
      <w:kern w:val="44"/>
      <w:sz w:val="28"/>
      <w:szCs w:val="44"/>
      <w:lang w:eastAsia="zh-CN"/>
    </w:rPr>
  </w:style>
  <w:style w:type="character" w:customStyle="1" w:styleId="2Char">
    <w:name w:val="标题 2 Char"/>
    <w:link w:val="2"/>
    <w:qFormat/>
    <w:rsid w:val="0095105C"/>
    <w:rPr>
      <w:rFonts w:ascii="宋体" w:eastAsia="宋体" w:hAnsi="宋体" w:cs="宋体"/>
      <w:b/>
      <w:bCs/>
      <w:kern w:val="2"/>
      <w:sz w:val="24"/>
      <w:szCs w:val="32"/>
      <w:lang w:eastAsia="zh-CN"/>
    </w:rPr>
  </w:style>
  <w:style w:type="character" w:customStyle="1" w:styleId="3Char">
    <w:name w:val="标题 3 Char"/>
    <w:link w:val="30"/>
    <w:qFormat/>
    <w:rsid w:val="0095105C"/>
    <w:rPr>
      <w:rFonts w:ascii="宋体" w:eastAsia="宋体" w:hAnsi="宋体" w:cs="宋体"/>
      <w:bCs/>
      <w:sz w:val="24"/>
      <w:szCs w:val="21"/>
      <w:lang w:eastAsia="en-US"/>
    </w:rPr>
  </w:style>
  <w:style w:type="paragraph" w:customStyle="1" w:styleId="1">
    <w:name w:val="1级编号"/>
    <w:basedOn w:val="a"/>
    <w:link w:val="1Char0"/>
    <w:qFormat/>
    <w:rsid w:val="0095105C"/>
    <w:pPr>
      <w:numPr>
        <w:numId w:val="2"/>
      </w:numPr>
      <w:spacing w:beforeLines="50" w:afterLines="50" w:line="480" w:lineRule="exact"/>
      <w:jc w:val="center"/>
      <w:outlineLvl w:val="0"/>
    </w:pPr>
    <w:rPr>
      <w:rFonts w:ascii="Times New Roman" w:eastAsia="仿宋" w:hAnsi="Times New Roman"/>
      <w:b/>
      <w:kern w:val="2"/>
      <w:sz w:val="28"/>
      <w:szCs w:val="24"/>
      <w:lang w:eastAsia="zh-CN"/>
    </w:rPr>
  </w:style>
  <w:style w:type="character" w:customStyle="1" w:styleId="1Char0">
    <w:name w:val="1级编号 Char"/>
    <w:link w:val="1"/>
    <w:qFormat/>
    <w:rsid w:val="0095105C"/>
    <w:rPr>
      <w:rFonts w:ascii="Times New Roman" w:eastAsia="仿宋" w:hAnsi="Times New Roman"/>
      <w:b/>
      <w:kern w:val="2"/>
      <w:sz w:val="28"/>
      <w:szCs w:val="24"/>
      <w:lang w:eastAsia="zh-CN"/>
    </w:rPr>
  </w:style>
  <w:style w:type="paragraph" w:customStyle="1" w:styleId="3">
    <w:name w:val="3级编号"/>
    <w:basedOn w:val="a"/>
    <w:qFormat/>
    <w:rsid w:val="0095105C"/>
    <w:pPr>
      <w:numPr>
        <w:ilvl w:val="2"/>
        <w:numId w:val="3"/>
      </w:numPr>
      <w:ind w:firstLineChars="0" w:firstLine="0"/>
    </w:pPr>
  </w:style>
  <w:style w:type="paragraph" w:customStyle="1" w:styleId="4">
    <w:name w:val="4级编号"/>
    <w:basedOn w:val="a"/>
    <w:qFormat/>
    <w:rsid w:val="0095105C"/>
    <w:pPr>
      <w:numPr>
        <w:ilvl w:val="2"/>
        <w:numId w:val="2"/>
      </w:numPr>
      <w:ind w:firstLineChars="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979</Words>
  <Characters>128</Characters>
  <Application>Microsoft Office Word</Application>
  <DocSecurity>0</DocSecurity>
  <Lines>1</Lines>
  <Paragraphs>2</Paragraphs>
  <ScaleCrop>false</ScaleCrop>
  <Company>Kingsoft</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Administrator</cp:lastModifiedBy>
  <cp:revision>13</cp:revision>
  <cp:lastPrinted>2017-08-10T05:07:00Z</cp:lastPrinted>
  <dcterms:created xsi:type="dcterms:W3CDTF">2014-10-29T12:08:00Z</dcterms:created>
  <dcterms:modified xsi:type="dcterms:W3CDTF">2017-08-10T05:08:00Z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