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spacing w:line="196" w:lineRule="auto"/>
        <w:rPr>
          <w:b w:val="0"/>
        </w:rPr>
      </w:pPr>
      <w:r>
        <w:rPr>
          <w:b w:val="0"/>
        </w:rPr>
        <w:t>河南省互通数字证书项目数字证书网上办理指引</w:t>
      </w:r>
    </w:p>
    <w:p>
      <w:pPr>
        <w:spacing w:before="30"/>
        <w:ind w:left="2957" w:right="3064" w:firstLine="0"/>
        <w:jc w:val="center"/>
        <w:rPr>
          <w:rFonts w:ascii="Noto Sans CJK JP Medium" w:eastAsia="Noto Sans CJK JP Medium" w:hint="eastAsia"/>
          <w:b w:val="0"/>
          <w:sz w:val="24"/>
        </w:rPr>
      </w:pPr>
      <w:r>
        <w:rPr>
          <w:rFonts w:ascii="Noto Sans CJK JP Medium" w:eastAsia="Noto Sans CJK JP Medium" w:hint="eastAsia"/>
          <w:b w:val="0"/>
          <w:w w:val="105"/>
          <w:sz w:val="24"/>
        </w:rPr>
        <w:t>版本号：200814</w:t>
      </w:r>
    </w:p>
    <w:p>
      <w:pPr>
        <w:pStyle w:val="BodyText"/>
        <w:rPr>
          <w:rFonts w:ascii="Noto Sans CJK JP Medium"/>
          <w:b w:val="0"/>
          <w:sz w:val="20"/>
        </w:rPr>
      </w:pPr>
    </w:p>
    <w:p>
      <w:pPr>
        <w:pStyle w:val="BodyText"/>
        <w:spacing w:before="19"/>
        <w:rPr>
          <w:rFonts w:ascii="Noto Sans CJK JP Medium"/>
          <w:b w:val="0"/>
          <w:sz w:val="25"/>
        </w:rPr>
      </w:pPr>
    </w:p>
    <w:p>
      <w:pPr>
        <w:spacing w:line="529" w:lineRule="exact" w:before="0"/>
        <w:ind w:left="117" w:right="0" w:firstLine="0"/>
        <w:jc w:val="left"/>
        <w:rPr>
          <w:rFonts w:ascii="Droid Sans Fallback" w:eastAsia="Droid Sans Fallback" w:hint="eastAsia"/>
          <w:sz w:val="32"/>
        </w:rPr>
      </w:pPr>
      <w:r>
        <w:rPr>
          <w:rFonts w:ascii="Droid Sans Fallback" w:eastAsia="Droid Sans Fallback" w:hint="eastAsia"/>
          <w:color w:val="2E5395"/>
          <w:sz w:val="32"/>
        </w:rPr>
        <w:t>目录</w:t>
      </w:r>
    </w:p>
    <w:sdt>
      <w:sdtPr>
        <w:docPartObj>
          <w:docPartGallery w:val="Table of Contents"/>
          <w:docPartUnique/>
        </w:docPartObj>
      </w:sdtPr>
      <w:sdtEndPr/>
      <w:sdtContent>
        <w:p>
          <w:pPr>
            <w:pStyle w:val="TOC1"/>
            <w:tabs>
              <w:tab w:pos="9066" w:val="right" w:leader="dot"/>
            </w:tabs>
            <w:spacing w:before="170"/>
            <w:rPr>
              <w:rFonts w:ascii="Times New Roman" w:eastAsia="Times New Roman"/>
            </w:rPr>
          </w:pPr>
          <w:hyperlink w:history="true" w:anchor="_bookmark0">
            <w:r>
              <w:rPr/>
              <w:t>一、</w:t>
            </w:r>
            <w:r>
              <w:rPr>
                <w:spacing w:val="48"/>
              </w:rPr>
              <w:t> </w:t>
            </w:r>
            <w:r>
              <w:rPr/>
              <w:t>编</w:t>
            </w:r>
            <w:r>
              <w:rPr>
                <w:spacing w:val="-3"/>
              </w:rPr>
              <w:t>写</w:t>
            </w:r>
            <w:r>
              <w:rPr/>
              <w:t>目的</w:t>
            </w:r>
          </w:hyperlink>
          <w:r>
            <w:rPr/>
            <w:tab/>
          </w:r>
          <w:hyperlink w:history="true" w:anchor="_bookmark0">
            <w:r>
              <w:rPr>
                <w:rFonts w:ascii="Times New Roman" w:eastAsia="Times New Roman"/>
              </w:rPr>
              <w:t>2</w:t>
            </w:r>
          </w:hyperlink>
        </w:p>
        <w:p>
          <w:pPr>
            <w:pStyle w:val="TOC1"/>
            <w:tabs>
              <w:tab w:pos="9066" w:val="right" w:leader="dot"/>
            </w:tabs>
            <w:rPr>
              <w:rFonts w:ascii="Times New Roman" w:eastAsia="Times New Roman"/>
            </w:rPr>
          </w:pPr>
          <w:hyperlink w:history="true" w:anchor="_bookmark1">
            <w:r>
              <w:rPr/>
              <w:t>二、</w:t>
            </w:r>
            <w:r>
              <w:rPr>
                <w:spacing w:val="48"/>
              </w:rPr>
              <w:t> </w:t>
            </w:r>
            <w:r>
              <w:rPr/>
              <w:t>系</w:t>
            </w:r>
            <w:r>
              <w:rPr>
                <w:spacing w:val="-3"/>
              </w:rPr>
              <w:t>统</w:t>
            </w:r>
            <w:r>
              <w:rPr/>
              <w:t>配置</w:t>
            </w:r>
          </w:hyperlink>
          <w:r>
            <w:rPr/>
            <w:tab/>
          </w:r>
          <w:hyperlink w:history="true" w:anchor="_bookmark1">
            <w:r>
              <w:rPr>
                <w:rFonts w:ascii="Times New Roman" w:eastAsia="Times New Roman"/>
              </w:rPr>
              <w:t>2</w:t>
            </w:r>
          </w:hyperlink>
        </w:p>
        <w:p>
          <w:pPr>
            <w:pStyle w:val="TOC1"/>
            <w:tabs>
              <w:tab w:pos="9066" w:val="right" w:leader="dot"/>
            </w:tabs>
            <w:spacing w:before="237"/>
            <w:rPr>
              <w:rFonts w:ascii="Times New Roman" w:eastAsia="Times New Roman"/>
            </w:rPr>
          </w:pPr>
          <w:hyperlink w:history="true" w:anchor="_bookmark2">
            <w:r>
              <w:rPr/>
              <w:t>三、</w:t>
            </w:r>
            <w:r>
              <w:rPr>
                <w:spacing w:val="48"/>
              </w:rPr>
              <w:t> </w:t>
            </w:r>
            <w:r>
              <w:rPr/>
              <w:t>数</w:t>
            </w:r>
            <w:r>
              <w:rPr>
                <w:spacing w:val="-3"/>
              </w:rPr>
              <w:t>字</w:t>
            </w:r>
            <w:r>
              <w:rPr/>
              <w:t>证</w:t>
            </w:r>
            <w:r>
              <w:rPr>
                <w:spacing w:val="-3"/>
              </w:rPr>
              <w:t>书</w:t>
            </w:r>
            <w:r>
              <w:rPr/>
              <w:t>申</w:t>
            </w:r>
            <w:r>
              <w:rPr>
                <w:spacing w:val="-3"/>
              </w:rPr>
              <w:t>请</w:t>
            </w:r>
            <w:r>
              <w:rPr/>
              <w:t>操</w:t>
            </w:r>
            <w:r>
              <w:rPr>
                <w:spacing w:val="-3"/>
              </w:rPr>
              <w:t>作流</w:t>
            </w:r>
            <w:r>
              <w:rPr/>
              <w:t>程</w:t>
            </w:r>
          </w:hyperlink>
          <w:r>
            <w:rPr/>
            <w:tab/>
          </w:r>
          <w:hyperlink w:history="true" w:anchor="_bookmark2">
            <w:r>
              <w:rPr>
                <w:rFonts w:ascii="Times New Roman" w:eastAsia="Times New Roman"/>
              </w:rPr>
              <w:t>3</w:t>
            </w:r>
          </w:hyperlink>
        </w:p>
        <w:p>
          <w:pPr>
            <w:pStyle w:val="TOC1"/>
            <w:tabs>
              <w:tab w:pos="9066" w:val="right" w:leader="dot"/>
            </w:tabs>
            <w:rPr>
              <w:rFonts w:ascii="Times New Roman" w:eastAsia="Times New Roman"/>
            </w:rPr>
          </w:pPr>
          <w:hyperlink w:history="true" w:anchor="_bookmark3">
            <w:r>
              <w:rPr/>
              <w:t>（一</w:t>
            </w:r>
            <w:r>
              <w:rPr>
                <w:spacing w:val="-3"/>
              </w:rPr>
              <w:t>）</w:t>
            </w:r>
            <w:r>
              <w:rPr/>
              <w:t>业</w:t>
            </w:r>
            <w:r>
              <w:rPr>
                <w:spacing w:val="-3"/>
              </w:rPr>
              <w:t>务</w:t>
            </w:r>
            <w:r>
              <w:rPr/>
              <w:t>流</w:t>
            </w:r>
            <w:r>
              <w:rPr>
                <w:spacing w:val="-3"/>
              </w:rPr>
              <w:t>程</w:t>
            </w:r>
            <w:r>
              <w:rPr/>
              <w:t>图</w:t>
            </w:r>
          </w:hyperlink>
          <w:r>
            <w:rPr/>
            <w:tab/>
          </w:r>
          <w:hyperlink w:history="true" w:anchor="_bookmark3">
            <w:r>
              <w:rPr>
                <w:rFonts w:ascii="Times New Roman" w:eastAsia="Times New Roman"/>
              </w:rPr>
              <w:t>3</w:t>
            </w:r>
          </w:hyperlink>
        </w:p>
        <w:p>
          <w:pPr>
            <w:pStyle w:val="TOC1"/>
            <w:tabs>
              <w:tab w:pos="9066" w:val="right" w:leader="dot"/>
            </w:tabs>
            <w:spacing w:before="237"/>
            <w:rPr>
              <w:rFonts w:ascii="Times New Roman" w:eastAsia="Times New Roman"/>
            </w:rPr>
          </w:pPr>
          <w:hyperlink w:history="true" w:anchor="_bookmark4">
            <w:r>
              <w:rPr/>
              <w:t>（二</w:t>
            </w:r>
            <w:r>
              <w:rPr>
                <w:spacing w:val="-3"/>
              </w:rPr>
              <w:t>）</w:t>
            </w:r>
            <w:r>
              <w:rPr/>
              <w:t>网</w:t>
            </w:r>
            <w:r>
              <w:rPr>
                <w:spacing w:val="-3"/>
              </w:rPr>
              <w:t>站</w:t>
            </w:r>
            <w:r>
              <w:rPr/>
              <w:t>注册</w:t>
            </w:r>
          </w:hyperlink>
          <w:r>
            <w:rPr/>
            <w:tab/>
          </w:r>
          <w:hyperlink w:history="true" w:anchor="_bookmark4">
            <w:r>
              <w:rPr>
                <w:rFonts w:ascii="Times New Roman" w:eastAsia="Times New Roman"/>
              </w:rPr>
              <w:t>3</w:t>
            </w:r>
          </w:hyperlink>
        </w:p>
        <w:p>
          <w:pPr>
            <w:pStyle w:val="TOC1"/>
            <w:tabs>
              <w:tab w:pos="9066" w:val="right" w:leader="dot"/>
            </w:tabs>
            <w:rPr>
              <w:rFonts w:ascii="Times New Roman" w:eastAsia="Times New Roman"/>
            </w:rPr>
          </w:pPr>
          <w:hyperlink w:history="true" w:anchor="_bookmark5">
            <w:r>
              <w:rPr/>
              <w:t>（三</w:t>
            </w:r>
            <w:r>
              <w:rPr>
                <w:spacing w:val="-3"/>
              </w:rPr>
              <w:t>）</w:t>
            </w:r>
            <w:r>
              <w:rPr/>
              <w:t>申</w:t>
            </w:r>
            <w:r>
              <w:rPr>
                <w:spacing w:val="-3"/>
              </w:rPr>
              <w:t>请</w:t>
            </w:r>
            <w:r>
              <w:rPr/>
              <w:t>数</w:t>
            </w:r>
            <w:r>
              <w:rPr>
                <w:spacing w:val="-3"/>
              </w:rPr>
              <w:t>字</w:t>
            </w:r>
            <w:r>
              <w:rPr/>
              <w:t>证书</w:t>
            </w:r>
          </w:hyperlink>
          <w:r>
            <w:rPr/>
            <w:tab/>
          </w:r>
          <w:hyperlink w:history="true" w:anchor="_bookmark5">
            <w:r>
              <w:rPr>
                <w:rFonts w:ascii="Times New Roman" w:eastAsia="Times New Roman"/>
              </w:rPr>
              <w:t>4</w:t>
            </w:r>
          </w:hyperlink>
        </w:p>
        <w:p>
          <w:pPr>
            <w:pStyle w:val="TOC1"/>
            <w:tabs>
              <w:tab w:pos="9066" w:val="right" w:leader="dot"/>
            </w:tabs>
            <w:rPr>
              <w:rFonts w:ascii="Times New Roman" w:eastAsia="Times New Roman"/>
            </w:rPr>
          </w:pPr>
          <w:hyperlink w:history="true" w:anchor="_bookmark6">
            <w:r>
              <w:rPr/>
              <w:t>四、</w:t>
            </w:r>
            <w:r>
              <w:rPr>
                <w:spacing w:val="48"/>
              </w:rPr>
              <w:t> </w:t>
            </w:r>
            <w:r>
              <w:rPr/>
              <w:t>常</w:t>
            </w:r>
            <w:r>
              <w:rPr>
                <w:spacing w:val="-3"/>
              </w:rPr>
              <w:t>见</w:t>
            </w:r>
            <w:r>
              <w:rPr/>
              <w:t>问题</w:t>
            </w:r>
          </w:hyperlink>
          <w:r>
            <w:rPr/>
            <w:tab/>
          </w:r>
          <w:hyperlink w:history="true" w:anchor="_bookmark6">
            <w:r>
              <w:rPr>
                <w:rFonts w:ascii="Times New Roman" w:eastAsia="Times New Roman"/>
              </w:rPr>
              <w:t>12</w:t>
            </w:r>
          </w:hyperlink>
        </w:p>
        <w:p>
          <w:pPr>
            <w:pStyle w:val="TOC1"/>
            <w:tabs>
              <w:tab w:pos="9066" w:val="right" w:leader="dot"/>
            </w:tabs>
            <w:rPr>
              <w:rFonts w:ascii="Times New Roman" w:eastAsia="Times New Roman"/>
            </w:rPr>
          </w:pPr>
          <w:hyperlink w:history="true" w:anchor="_bookmark7">
            <w:r>
              <w:rPr/>
              <w:t>五、</w:t>
            </w:r>
            <w:r>
              <w:rPr>
                <w:spacing w:val="48"/>
              </w:rPr>
              <w:t> </w:t>
            </w:r>
            <w:r>
              <w:rPr/>
              <w:t>客</w:t>
            </w:r>
            <w:r>
              <w:rPr>
                <w:spacing w:val="-3"/>
              </w:rPr>
              <w:t>户</w:t>
            </w:r>
            <w:r>
              <w:rPr/>
              <w:t>服</w:t>
            </w:r>
            <w:r>
              <w:rPr>
                <w:spacing w:val="-3"/>
              </w:rPr>
              <w:t>务</w:t>
            </w:r>
            <w:r>
              <w:rPr/>
              <w:t>支持</w:t>
            </w:r>
          </w:hyperlink>
          <w:r>
            <w:rPr/>
            <w:tab/>
          </w:r>
          <w:hyperlink w:history="true" w:anchor="_bookmark7">
            <w:r>
              <w:rPr>
                <w:rFonts w:ascii="Times New Roman" w:eastAsia="Times New Roman"/>
              </w:rPr>
              <w:t>13</w:t>
            </w:r>
          </w:hyperlink>
        </w:p>
      </w:sdtContent>
    </w:sdt>
    <w:p>
      <w:pPr>
        <w:spacing w:after="0"/>
        <w:rPr>
          <w:rFonts w:ascii="Times New Roman" w:eastAsia="Times New Roman"/>
        </w:rPr>
        <w:sectPr>
          <w:footerReference w:type="default" r:id="rId5"/>
          <w:type w:val="continuous"/>
          <w:pgSz w:w="11910" w:h="16840"/>
          <w:pgMar w:footer="985" w:top="1420" w:bottom="1180" w:left="960" w:right="960"/>
          <w:pgNumType w:start="1"/>
        </w:sectPr>
      </w:pPr>
    </w:p>
    <w:p>
      <w:pPr>
        <w:pStyle w:val="Heading1"/>
        <w:spacing w:line="484" w:lineRule="exact"/>
        <w:rPr>
          <w:rFonts w:ascii="Noto Sans CJK JP Medium" w:eastAsia="Noto Sans CJK JP Medium" w:hint="eastAsia"/>
          <w:b w:val="0"/>
        </w:rPr>
      </w:pPr>
      <w:bookmarkStart w:name="_bookmark0" w:id="1"/>
      <w:bookmarkEnd w:id="1"/>
      <w:r>
        <w:rPr/>
      </w:r>
      <w:r>
        <w:rPr>
          <w:rFonts w:ascii="Noto Sans CJK JP Medium" w:eastAsia="Noto Sans CJK JP Medium" w:hint="eastAsia"/>
          <w:b w:val="0"/>
        </w:rPr>
        <w:t>一、编写目的</w:t>
      </w:r>
    </w:p>
    <w:p>
      <w:pPr>
        <w:pStyle w:val="BodyText"/>
        <w:spacing w:before="4"/>
        <w:rPr>
          <w:rFonts w:ascii="Noto Sans CJK JP Medium"/>
          <w:b w:val="0"/>
          <w:sz w:val="17"/>
        </w:rPr>
      </w:pPr>
    </w:p>
    <w:p>
      <w:pPr>
        <w:spacing w:line="338" w:lineRule="auto" w:before="0"/>
        <w:ind w:left="117" w:right="228" w:firstLine="480"/>
        <w:jc w:val="both"/>
        <w:rPr>
          <w:sz w:val="24"/>
        </w:rPr>
      </w:pPr>
      <w:r>
        <w:rPr>
          <w:sz w:val="24"/>
        </w:rPr>
        <w:t>本操作指引主要从系统配置、操作流程、常见问题和客户服务支持等方面介绍了河南省互通数字证书项目数字证书网上办理的操作流程，能帮助申请人用户更好、更快地完成在线身份认证、数字证书在线申请办理。</w:t>
      </w:r>
    </w:p>
    <w:p>
      <w:pPr>
        <w:pStyle w:val="Heading1"/>
        <w:spacing w:before="203"/>
        <w:rPr>
          <w:rFonts w:ascii="Noto Sans CJK JP Medium" w:eastAsia="Noto Sans CJK JP Medium" w:hint="eastAsia"/>
          <w:b w:val="0"/>
        </w:rPr>
      </w:pPr>
      <w:bookmarkStart w:name="_bookmark1" w:id="2"/>
      <w:bookmarkEnd w:id="2"/>
      <w:r>
        <w:rPr/>
      </w:r>
      <w:r>
        <w:rPr>
          <w:rFonts w:ascii="Noto Sans CJK JP Medium" w:eastAsia="Noto Sans CJK JP Medium" w:hint="eastAsia"/>
          <w:b w:val="0"/>
        </w:rPr>
        <w:t>二、系统配置</w:t>
      </w:r>
    </w:p>
    <w:p>
      <w:pPr>
        <w:pStyle w:val="BodyText"/>
        <w:spacing w:before="8"/>
        <w:rPr>
          <w:rFonts w:ascii="Noto Sans CJK JP Medium"/>
          <w:b w:val="0"/>
          <w:sz w:val="17"/>
        </w:rPr>
      </w:pPr>
    </w:p>
    <w:p>
      <w:pPr>
        <w:spacing w:before="0"/>
        <w:ind w:left="598" w:right="0" w:firstLine="0"/>
        <w:jc w:val="left"/>
        <w:rPr>
          <w:sz w:val="24"/>
        </w:rPr>
      </w:pPr>
      <w:r>
        <w:rPr>
          <w:w w:val="105"/>
          <w:sz w:val="24"/>
        </w:rPr>
        <w:t>（一）使用 windows 简体中文版操作系统。</w:t>
      </w:r>
    </w:p>
    <w:p>
      <w:pPr>
        <w:spacing w:before="183"/>
        <w:ind w:left="598" w:right="0" w:firstLine="0"/>
        <w:jc w:val="left"/>
        <w:rPr>
          <w:sz w:val="24"/>
        </w:rPr>
      </w:pPr>
      <w:r>
        <w:rPr>
          <w:sz w:val="24"/>
        </w:rPr>
        <w:t>（二）使用电脑自带 IE 浏览器进行登录。如图 1 所示。</w:t>
      </w:r>
    </w:p>
    <w:p>
      <w:pPr>
        <w:pStyle w:val="BodyText"/>
        <w:spacing w:before="8"/>
        <w:rPr>
          <w:sz w:val="11"/>
        </w:rPr>
      </w:pPr>
      <w:r>
        <w:rPr/>
        <w:drawing>
          <wp:anchor distT="0" distB="0" distL="0" distR="0" allowOverlap="1" layoutInCell="1" locked="0" behindDoc="0" simplePos="0" relativeHeight="0">
            <wp:simplePos x="0" y="0"/>
            <wp:positionH relativeFrom="page">
              <wp:posOffset>3139029</wp:posOffset>
            </wp:positionH>
            <wp:positionV relativeFrom="paragraph">
              <wp:posOffset>158558</wp:posOffset>
            </wp:positionV>
            <wp:extent cx="1432235" cy="19050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432235" cy="190500"/>
                    </a:xfrm>
                    <a:prstGeom prst="rect">
                      <a:avLst/>
                    </a:prstGeom>
                  </pic:spPr>
                </pic:pic>
              </a:graphicData>
            </a:graphic>
          </wp:anchor>
        </w:drawing>
      </w:r>
    </w:p>
    <w:p>
      <w:pPr>
        <w:spacing w:before="205"/>
        <w:ind w:left="2957" w:right="3065" w:firstLine="0"/>
        <w:jc w:val="center"/>
        <w:rPr>
          <w:sz w:val="18"/>
        </w:rPr>
      </w:pPr>
      <w:r>
        <w:rPr>
          <w:w w:val="105"/>
          <w:sz w:val="18"/>
        </w:rPr>
        <w:t>图 1</w:t>
      </w:r>
    </w:p>
    <w:p>
      <w:pPr>
        <w:spacing w:before="159"/>
        <w:ind w:left="598" w:right="0" w:firstLine="0"/>
        <w:jc w:val="left"/>
        <w:rPr>
          <w:sz w:val="24"/>
        </w:rPr>
      </w:pPr>
      <w:r>
        <w:rPr>
          <w:sz w:val="24"/>
        </w:rPr>
        <w:t>（三）若使用非 IE 浏览器需切换至兼容模式进行登录。如图 2 所示。</w:t>
      </w:r>
    </w:p>
    <w:p>
      <w:pPr>
        <w:pStyle w:val="BodyText"/>
        <w:spacing w:before="8"/>
        <w:rPr>
          <w:sz w:val="8"/>
        </w:rPr>
      </w:pPr>
      <w:r>
        <w:rPr/>
        <w:drawing>
          <wp:anchor distT="0" distB="0" distL="0" distR="0" allowOverlap="1" layoutInCell="1" locked="0" behindDoc="0" simplePos="0" relativeHeight="1">
            <wp:simplePos x="0" y="0"/>
            <wp:positionH relativeFrom="page">
              <wp:posOffset>1653920</wp:posOffset>
            </wp:positionH>
            <wp:positionV relativeFrom="paragraph">
              <wp:posOffset>123845</wp:posOffset>
            </wp:positionV>
            <wp:extent cx="4479590" cy="661415"/>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4479590" cy="661415"/>
                    </a:xfrm>
                    <a:prstGeom prst="rect">
                      <a:avLst/>
                    </a:prstGeom>
                  </pic:spPr>
                </pic:pic>
              </a:graphicData>
            </a:graphic>
          </wp:anchor>
        </w:drawing>
      </w:r>
    </w:p>
    <w:p>
      <w:pPr>
        <w:spacing w:before="143"/>
        <w:ind w:left="2957" w:right="3065" w:firstLine="0"/>
        <w:jc w:val="center"/>
        <w:rPr>
          <w:sz w:val="18"/>
        </w:rPr>
      </w:pPr>
      <w:r>
        <w:rPr>
          <w:w w:val="105"/>
          <w:sz w:val="18"/>
        </w:rPr>
        <w:t>图 2</w:t>
      </w:r>
    </w:p>
    <w:p>
      <w:pPr>
        <w:spacing w:before="159"/>
        <w:ind w:left="598" w:right="0" w:firstLine="0"/>
        <w:jc w:val="left"/>
        <w:rPr>
          <w:sz w:val="24"/>
        </w:rPr>
      </w:pPr>
      <w:r>
        <w:rPr>
          <w:w w:val="105"/>
          <w:sz w:val="24"/>
        </w:rPr>
        <w:t>（四）</w:t>
      </w:r>
      <w:r>
        <w:rPr>
          <w:spacing w:val="-13"/>
          <w:w w:val="105"/>
          <w:sz w:val="24"/>
        </w:rPr>
        <w:t>针对 </w:t>
      </w:r>
      <w:r>
        <w:rPr>
          <w:w w:val="105"/>
          <w:sz w:val="24"/>
        </w:rPr>
        <w:t>win7、win8 64</w:t>
      </w:r>
      <w:r>
        <w:rPr>
          <w:spacing w:val="-9"/>
          <w:w w:val="105"/>
          <w:sz w:val="24"/>
        </w:rPr>
        <w:t> 位的操作系统，需使用 </w:t>
      </w:r>
      <w:r>
        <w:rPr>
          <w:w w:val="105"/>
          <w:sz w:val="24"/>
        </w:rPr>
        <w:t>32</w:t>
      </w:r>
      <w:r>
        <w:rPr>
          <w:spacing w:val="-24"/>
          <w:w w:val="105"/>
          <w:sz w:val="24"/>
        </w:rPr>
        <w:t> 位 </w:t>
      </w:r>
      <w:r>
        <w:rPr>
          <w:w w:val="105"/>
          <w:sz w:val="24"/>
        </w:rPr>
        <w:t>IE</w:t>
      </w:r>
      <w:r>
        <w:rPr>
          <w:spacing w:val="-9"/>
          <w:w w:val="105"/>
          <w:sz w:val="24"/>
        </w:rPr>
        <w:t> 浏览器登录。如图 </w:t>
      </w:r>
      <w:r>
        <w:rPr>
          <w:w w:val="105"/>
          <w:sz w:val="24"/>
        </w:rPr>
        <w:t>3</w:t>
      </w:r>
      <w:r>
        <w:rPr>
          <w:spacing w:val="-9"/>
          <w:w w:val="105"/>
          <w:sz w:val="24"/>
        </w:rPr>
        <w:t> 所示。</w:t>
      </w:r>
    </w:p>
    <w:p>
      <w:pPr>
        <w:pStyle w:val="BodyText"/>
        <w:spacing w:before="11"/>
        <w:rPr>
          <w:sz w:val="9"/>
        </w:rPr>
      </w:pPr>
      <w:r>
        <w:rPr/>
        <w:drawing>
          <wp:anchor distT="0" distB="0" distL="0" distR="0" allowOverlap="1" layoutInCell="1" locked="0" behindDoc="0" simplePos="0" relativeHeight="2">
            <wp:simplePos x="0" y="0"/>
            <wp:positionH relativeFrom="page">
              <wp:posOffset>1951101</wp:posOffset>
            </wp:positionH>
            <wp:positionV relativeFrom="paragraph">
              <wp:posOffset>137201</wp:posOffset>
            </wp:positionV>
            <wp:extent cx="3616154" cy="1833372"/>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3616154" cy="1833372"/>
                    </a:xfrm>
                    <a:prstGeom prst="rect">
                      <a:avLst/>
                    </a:prstGeom>
                  </pic:spPr>
                </pic:pic>
              </a:graphicData>
            </a:graphic>
          </wp:anchor>
        </w:drawing>
      </w:r>
    </w:p>
    <w:p>
      <w:pPr>
        <w:spacing w:before="149"/>
        <w:ind w:left="2957" w:right="3065" w:firstLine="0"/>
        <w:jc w:val="center"/>
        <w:rPr>
          <w:sz w:val="18"/>
        </w:rPr>
      </w:pPr>
      <w:r>
        <w:rPr>
          <w:w w:val="105"/>
          <w:sz w:val="18"/>
        </w:rPr>
        <w:t>图 3</w:t>
      </w:r>
    </w:p>
    <w:p>
      <w:pPr>
        <w:spacing w:after="0"/>
        <w:jc w:val="center"/>
        <w:rPr>
          <w:sz w:val="18"/>
        </w:rPr>
        <w:sectPr>
          <w:pgSz w:w="11910" w:h="16840"/>
          <w:pgMar w:header="0" w:footer="985" w:top="1500" w:bottom="1180" w:left="960" w:right="960"/>
        </w:sectPr>
      </w:pPr>
    </w:p>
    <w:p>
      <w:pPr>
        <w:pStyle w:val="Heading1"/>
        <w:spacing w:line="484" w:lineRule="exact"/>
        <w:rPr>
          <w:rFonts w:ascii="Noto Sans CJK JP Medium" w:eastAsia="Noto Sans CJK JP Medium" w:hint="eastAsia"/>
          <w:b w:val="0"/>
        </w:rPr>
      </w:pPr>
      <w:bookmarkStart w:name="_bookmark2" w:id="3"/>
      <w:bookmarkEnd w:id="3"/>
      <w:r>
        <w:rPr/>
      </w:r>
      <w:r>
        <w:rPr>
          <w:rFonts w:ascii="Noto Sans CJK JP Medium" w:eastAsia="Noto Sans CJK JP Medium" w:hint="eastAsia"/>
          <w:b w:val="0"/>
        </w:rPr>
        <w:t>三、数字证书申请操作流程</w:t>
      </w:r>
    </w:p>
    <w:p>
      <w:pPr>
        <w:pStyle w:val="BodyText"/>
        <w:spacing w:before="14"/>
        <w:rPr>
          <w:rFonts w:ascii="Noto Sans CJK JP Medium"/>
          <w:b w:val="0"/>
          <w:sz w:val="17"/>
        </w:rPr>
      </w:pPr>
    </w:p>
    <w:p>
      <w:pPr>
        <w:spacing w:before="0"/>
        <w:ind w:left="117" w:right="0" w:firstLine="0"/>
        <w:jc w:val="left"/>
        <w:rPr>
          <w:rFonts w:ascii="Noto Sans CJK JP Medium" w:eastAsia="Noto Sans CJK JP Medium" w:hint="eastAsia"/>
          <w:b w:val="0"/>
          <w:sz w:val="22"/>
        </w:rPr>
      </w:pPr>
      <w:bookmarkStart w:name="_bookmark3" w:id="4"/>
      <w:bookmarkEnd w:id="4"/>
      <w:r>
        <w:rPr/>
      </w:r>
      <w:r>
        <w:rPr>
          <w:rFonts w:ascii="Noto Sans CJK JP Medium" w:eastAsia="Noto Sans CJK JP Medium" w:hint="eastAsia"/>
          <w:b w:val="0"/>
          <w:sz w:val="22"/>
        </w:rPr>
        <w:t>（一）业务流程图</w:t>
      </w:r>
    </w:p>
    <w:p>
      <w:pPr>
        <w:pStyle w:val="BodyText"/>
        <w:spacing w:before="9"/>
        <w:rPr>
          <w:rFonts w:ascii="Noto Sans CJK JP Medium"/>
          <w:b w:val="0"/>
          <w:sz w:val="15"/>
        </w:rPr>
      </w:pPr>
      <w:r>
        <w:rPr/>
        <w:drawing>
          <wp:anchor distT="0" distB="0" distL="0" distR="0" allowOverlap="1" layoutInCell="1" locked="0" behindDoc="0" simplePos="0" relativeHeight="3">
            <wp:simplePos x="0" y="0"/>
            <wp:positionH relativeFrom="page">
              <wp:posOffset>986774</wp:posOffset>
            </wp:positionH>
            <wp:positionV relativeFrom="paragraph">
              <wp:posOffset>232970</wp:posOffset>
            </wp:positionV>
            <wp:extent cx="5478024" cy="2016252"/>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478024" cy="2016252"/>
                    </a:xfrm>
                    <a:prstGeom prst="rect">
                      <a:avLst/>
                    </a:prstGeom>
                  </pic:spPr>
                </pic:pic>
              </a:graphicData>
            </a:graphic>
          </wp:anchor>
        </w:drawing>
      </w:r>
    </w:p>
    <w:p>
      <w:pPr>
        <w:pStyle w:val="BodyText"/>
        <w:spacing w:before="2"/>
        <w:rPr>
          <w:rFonts w:ascii="Noto Sans CJK JP Medium"/>
          <w:b w:val="0"/>
          <w:sz w:val="22"/>
        </w:rPr>
      </w:pPr>
    </w:p>
    <w:p>
      <w:pPr>
        <w:spacing w:before="0"/>
        <w:ind w:left="117" w:right="0" w:firstLine="0"/>
        <w:jc w:val="left"/>
        <w:rPr>
          <w:rFonts w:ascii="Noto Sans CJK JP Medium" w:eastAsia="Noto Sans CJK JP Medium" w:hint="eastAsia"/>
          <w:b w:val="0"/>
          <w:sz w:val="22"/>
        </w:rPr>
      </w:pPr>
      <w:bookmarkStart w:name="_bookmark4" w:id="5"/>
      <w:bookmarkEnd w:id="5"/>
      <w:r>
        <w:rPr/>
      </w:r>
      <w:r>
        <w:rPr>
          <w:rFonts w:ascii="Noto Sans CJK JP Medium" w:eastAsia="Noto Sans CJK JP Medium" w:hint="eastAsia"/>
          <w:b w:val="0"/>
          <w:sz w:val="22"/>
        </w:rPr>
        <w:t>（二）网站注册</w:t>
      </w:r>
    </w:p>
    <w:p>
      <w:pPr>
        <w:pStyle w:val="BodyText"/>
        <w:spacing w:before="14"/>
        <w:rPr>
          <w:rFonts w:ascii="Noto Sans CJK JP Medium"/>
          <w:b w:val="0"/>
          <w:sz w:val="19"/>
        </w:rPr>
      </w:pPr>
    </w:p>
    <w:p>
      <w:pPr>
        <w:pStyle w:val="BodyText"/>
        <w:ind w:left="117"/>
      </w:pPr>
      <w:r>
        <w:rPr>
          <w:w w:val="115"/>
        </w:rPr>
        <w:t>经办人登录深圳 CA 网上营业厅（https://wt.szca.com/index），找到</w:t>
      </w:r>
      <w:r>
        <w:rPr>
          <w:w w:val="245"/>
        </w:rPr>
        <w:t>“</w:t>
      </w:r>
      <w:r>
        <w:rPr>
          <w:w w:val="115"/>
        </w:rPr>
        <w:t>注</w:t>
      </w:r>
      <w:r>
        <w:rPr>
          <w:w w:val="125"/>
        </w:rPr>
        <w:t>册”</w:t>
      </w:r>
      <w:r>
        <w:rPr>
          <w:w w:val="115"/>
        </w:rPr>
        <w:t>进行注册。</w:t>
      </w:r>
    </w:p>
    <w:p>
      <w:pPr>
        <w:pStyle w:val="BodyText"/>
        <w:spacing w:before="12"/>
        <w:rPr>
          <w:sz w:val="10"/>
        </w:rPr>
      </w:pPr>
      <w:r>
        <w:rPr/>
        <w:drawing>
          <wp:anchor distT="0" distB="0" distL="0" distR="0" allowOverlap="1" layoutInCell="1" locked="0" behindDoc="0" simplePos="0" relativeHeight="4">
            <wp:simplePos x="0" y="0"/>
            <wp:positionH relativeFrom="page">
              <wp:posOffset>1589405</wp:posOffset>
            </wp:positionH>
            <wp:positionV relativeFrom="paragraph">
              <wp:posOffset>149828</wp:posOffset>
            </wp:positionV>
            <wp:extent cx="4311514" cy="3410712"/>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4311514" cy="3410712"/>
                    </a:xfrm>
                    <a:prstGeom prst="rect">
                      <a:avLst/>
                    </a:prstGeom>
                  </pic:spPr>
                </pic:pic>
              </a:graphicData>
            </a:graphic>
          </wp:anchor>
        </w:drawing>
      </w:r>
    </w:p>
    <w:p>
      <w:pPr>
        <w:pStyle w:val="BodyText"/>
        <w:spacing w:before="219"/>
        <w:ind w:left="117"/>
      </w:pPr>
      <w:r>
        <w:rPr>
          <w:spacing w:val="-16"/>
          <w:w w:val="105"/>
        </w:rPr>
        <w:t>已经注册完成的经办人，再次登录网上营业厅时，点击“登录”。请经办人牢记登录手机号码及设置密码。</w:t>
      </w:r>
    </w:p>
    <w:p>
      <w:pPr>
        <w:spacing w:after="0"/>
        <w:sectPr>
          <w:pgSz w:w="11910" w:h="16840"/>
          <w:pgMar w:header="0" w:footer="985" w:top="1500" w:bottom="1180" w:left="960" w:right="960"/>
        </w:sectPr>
      </w:pPr>
    </w:p>
    <w:p>
      <w:pPr>
        <w:pStyle w:val="BodyText"/>
        <w:spacing w:before="3"/>
        <w:rPr>
          <w:sz w:val="3"/>
        </w:rPr>
      </w:pPr>
    </w:p>
    <w:p>
      <w:pPr>
        <w:pStyle w:val="BodyText"/>
        <w:ind w:left="1955"/>
        <w:rPr>
          <w:sz w:val="20"/>
        </w:rPr>
      </w:pPr>
      <w:r>
        <w:rPr>
          <w:sz w:val="20"/>
        </w:rPr>
        <w:drawing>
          <wp:inline distT="0" distB="0" distL="0" distR="0">
            <wp:extent cx="3837735" cy="2170747"/>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3837735" cy="2170747"/>
                    </a:xfrm>
                    <a:prstGeom prst="rect">
                      <a:avLst/>
                    </a:prstGeom>
                  </pic:spPr>
                </pic:pic>
              </a:graphicData>
            </a:graphic>
          </wp:inline>
        </w:drawing>
      </w:r>
      <w:r>
        <w:rPr>
          <w:sz w:val="20"/>
        </w:rPr>
      </w:r>
    </w:p>
    <w:p>
      <w:pPr>
        <w:pStyle w:val="BodyText"/>
        <w:rPr>
          <w:sz w:val="20"/>
        </w:rPr>
      </w:pPr>
    </w:p>
    <w:p>
      <w:pPr>
        <w:pStyle w:val="BodyText"/>
        <w:spacing w:before="8"/>
        <w:rPr>
          <w:sz w:val="19"/>
        </w:rPr>
      </w:pPr>
    </w:p>
    <w:p>
      <w:pPr>
        <w:spacing w:before="8"/>
        <w:ind w:left="117" w:right="0" w:firstLine="0"/>
        <w:jc w:val="left"/>
        <w:rPr>
          <w:rFonts w:ascii="Noto Sans CJK JP Medium" w:eastAsia="Noto Sans CJK JP Medium" w:hint="eastAsia"/>
          <w:b w:val="0"/>
          <w:sz w:val="22"/>
        </w:rPr>
      </w:pPr>
      <w:bookmarkStart w:name="_bookmark5" w:id="6"/>
      <w:bookmarkEnd w:id="6"/>
      <w:r>
        <w:rPr/>
      </w:r>
      <w:r>
        <w:rPr>
          <w:rFonts w:ascii="Noto Sans CJK JP Medium" w:eastAsia="Noto Sans CJK JP Medium" w:hint="eastAsia"/>
          <w:b w:val="0"/>
          <w:sz w:val="22"/>
        </w:rPr>
        <w:t>（三）申请数字证书</w:t>
      </w:r>
    </w:p>
    <w:p>
      <w:pPr>
        <w:pStyle w:val="BodyText"/>
        <w:spacing w:before="17"/>
        <w:rPr>
          <w:rFonts w:ascii="Noto Sans CJK JP Medium"/>
          <w:b w:val="0"/>
          <w:sz w:val="19"/>
        </w:rPr>
      </w:pPr>
    </w:p>
    <w:p>
      <w:pPr>
        <w:spacing w:before="1"/>
        <w:ind w:left="117" w:right="0" w:firstLine="0"/>
        <w:jc w:val="left"/>
        <w:rPr>
          <w:rFonts w:ascii="Noto Sans CJK JP Medium" w:eastAsia="Noto Sans CJK JP Medium" w:hint="eastAsia"/>
          <w:b w:val="0"/>
          <w:sz w:val="20"/>
        </w:rPr>
      </w:pPr>
      <w:r>
        <w:rPr>
          <w:rFonts w:ascii="Noto Sans CJK JP Medium" w:eastAsia="Noto Sans CJK JP Medium" w:hint="eastAsia"/>
          <w:b w:val="0"/>
          <w:sz w:val="20"/>
        </w:rPr>
        <w:t>1、申请路径</w:t>
      </w:r>
    </w:p>
    <w:p>
      <w:pPr>
        <w:pStyle w:val="BodyText"/>
        <w:spacing w:before="10"/>
        <w:rPr>
          <w:rFonts w:ascii="Noto Sans CJK JP Medium"/>
          <w:b w:val="0"/>
          <w:sz w:val="13"/>
        </w:rPr>
      </w:pPr>
    </w:p>
    <w:p>
      <w:pPr>
        <w:pStyle w:val="BodyText"/>
        <w:spacing w:line="388" w:lineRule="auto"/>
        <w:ind w:left="117" w:right="229"/>
      </w:pPr>
      <w:r>
        <w:rPr/>
        <w:drawing>
          <wp:anchor distT="0" distB="0" distL="0" distR="0" allowOverlap="1" layoutInCell="1" locked="0" behindDoc="0" simplePos="0" relativeHeight="5">
            <wp:simplePos x="0" y="0"/>
            <wp:positionH relativeFrom="page">
              <wp:posOffset>976471</wp:posOffset>
            </wp:positionH>
            <wp:positionV relativeFrom="paragraph">
              <wp:posOffset>812704</wp:posOffset>
            </wp:positionV>
            <wp:extent cx="5478194" cy="3787140"/>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478194" cy="3787140"/>
                    </a:xfrm>
                    <a:prstGeom prst="rect">
                      <a:avLst/>
                    </a:prstGeom>
                  </pic:spPr>
                </pic:pic>
              </a:graphicData>
            </a:graphic>
          </wp:anchor>
        </w:drawing>
      </w:r>
      <w:r>
        <w:rPr>
          <w:w w:val="110"/>
        </w:rPr>
        <w:t>经办人登录网上营业厅</w:t>
      </w:r>
      <w:r>
        <w:rPr>
          <w:w w:val="150"/>
        </w:rPr>
        <w:t>——</w:t>
      </w:r>
      <w:r>
        <w:rPr>
          <w:rFonts w:ascii="Wingdings" w:hAnsi="Wingdings" w:eastAsia="Wingdings"/>
          <w:w w:val="150"/>
        </w:rPr>
        <w:t>→</w:t>
      </w:r>
      <w:r>
        <w:rPr>
          <w:w w:val="110"/>
        </w:rPr>
        <w:t>业务办理</w:t>
      </w:r>
      <w:r>
        <w:rPr>
          <w:w w:val="150"/>
        </w:rPr>
        <w:t>——</w:t>
      </w:r>
      <w:r>
        <w:rPr>
          <w:rFonts w:ascii="Wingdings" w:hAnsi="Wingdings" w:eastAsia="Wingdings"/>
          <w:w w:val="150"/>
        </w:rPr>
        <w:t>→</w:t>
      </w:r>
      <w:r>
        <w:rPr>
          <w:w w:val="110"/>
        </w:rPr>
        <w:t>证书新办</w:t>
      </w:r>
      <w:r>
        <w:rPr>
          <w:w w:val="150"/>
        </w:rPr>
        <w:t>——</w:t>
      </w:r>
      <w:r>
        <w:rPr>
          <w:rFonts w:ascii="Wingdings" w:hAnsi="Wingdings" w:eastAsia="Wingdings"/>
          <w:w w:val="150"/>
        </w:rPr>
        <w:t>→</w:t>
      </w:r>
      <w:r>
        <w:rPr>
          <w:spacing w:val="-3"/>
          <w:w w:val="110"/>
        </w:rPr>
        <w:t>河南省互通数字证书项目，在</w:t>
      </w:r>
      <w:r>
        <w:rPr>
          <w:spacing w:val="-192"/>
          <w:w w:val="110"/>
        </w:rPr>
        <w:t>线</w:t>
      </w:r>
      <w:r>
        <w:rPr>
          <w:spacing w:val="-3"/>
          <w:w w:val="110"/>
        </w:rPr>
        <w:t>填写申请信息，填写完成后，提交信息。阅读电子认证服务协议内容条款，点击</w:t>
      </w:r>
      <w:r>
        <w:rPr>
          <w:spacing w:val="-2"/>
          <w:w w:val="125"/>
        </w:rPr>
        <w:t>“下</w:t>
      </w:r>
      <w:r>
        <w:rPr>
          <w:spacing w:val="-1"/>
          <w:w w:val="110"/>
        </w:rPr>
        <w:t>一步”。</w:t>
      </w:r>
    </w:p>
    <w:p>
      <w:pPr>
        <w:pStyle w:val="BodyText"/>
        <w:spacing w:before="216"/>
        <w:ind w:left="117"/>
      </w:pPr>
      <w:r>
        <w:rPr>
          <w:w w:val="130"/>
        </w:rPr>
        <w:t>找到</w:t>
      </w:r>
      <w:r>
        <w:rPr>
          <w:w w:val="110"/>
        </w:rPr>
        <w:t>“河南省互通数字证书项目</w:t>
      </w:r>
      <w:r>
        <w:rPr>
          <w:w w:val="130"/>
        </w:rPr>
        <w:t>”项</w:t>
      </w:r>
      <w:r>
        <w:rPr>
          <w:w w:val="110"/>
        </w:rPr>
        <w:t>目。点击进入。</w:t>
      </w:r>
    </w:p>
    <w:p>
      <w:pPr>
        <w:spacing w:after="0"/>
        <w:sectPr>
          <w:pgSz w:w="11910" w:h="16840"/>
          <w:pgMar w:header="0" w:footer="985" w:top="1580" w:bottom="1180" w:left="960" w:right="960"/>
        </w:sectPr>
      </w:pPr>
    </w:p>
    <w:p>
      <w:pPr>
        <w:pStyle w:val="BodyText"/>
        <w:ind w:left="154"/>
        <w:rPr>
          <w:sz w:val="20"/>
        </w:rPr>
      </w:pPr>
      <w:r>
        <w:rPr>
          <w:sz w:val="20"/>
        </w:rPr>
        <w:drawing>
          <wp:inline distT="0" distB="0" distL="0" distR="0">
            <wp:extent cx="6071516" cy="4057078"/>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6071516" cy="4057078"/>
                    </a:xfrm>
                    <a:prstGeom prst="rect">
                      <a:avLst/>
                    </a:prstGeom>
                  </pic:spPr>
                </pic:pic>
              </a:graphicData>
            </a:graphic>
          </wp:inline>
        </w:drawing>
      </w:r>
      <w:r>
        <w:rPr>
          <w:sz w:val="20"/>
        </w:rPr>
      </w:r>
    </w:p>
    <w:p>
      <w:pPr>
        <w:pStyle w:val="BodyText"/>
        <w:spacing w:before="5"/>
        <w:rPr>
          <w:sz w:val="6"/>
        </w:rPr>
      </w:pPr>
    </w:p>
    <w:p>
      <w:pPr>
        <w:pStyle w:val="BodyText"/>
        <w:spacing w:before="49"/>
        <w:ind w:left="117"/>
      </w:pPr>
      <w:r>
        <w:rPr/>
        <w:t>并在线填写申请信息。</w:t>
      </w:r>
    </w:p>
    <w:p>
      <w:pPr>
        <w:pStyle w:val="BodyText"/>
        <w:spacing w:before="1"/>
        <w:rPr>
          <w:sz w:val="6"/>
        </w:rPr>
      </w:pPr>
      <w:r>
        <w:rPr/>
        <w:drawing>
          <wp:anchor distT="0" distB="0" distL="0" distR="0" allowOverlap="1" layoutInCell="1" locked="0" behindDoc="0" simplePos="0" relativeHeight="6">
            <wp:simplePos x="0" y="0"/>
            <wp:positionH relativeFrom="page">
              <wp:posOffset>895985</wp:posOffset>
            </wp:positionH>
            <wp:positionV relativeFrom="paragraph">
              <wp:posOffset>95570</wp:posOffset>
            </wp:positionV>
            <wp:extent cx="5645269" cy="4085367"/>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5645269" cy="4085367"/>
                    </a:xfrm>
                    <a:prstGeom prst="rect">
                      <a:avLst/>
                    </a:prstGeom>
                  </pic:spPr>
                </pic:pic>
              </a:graphicData>
            </a:graphic>
          </wp:anchor>
        </w:drawing>
      </w:r>
    </w:p>
    <w:p>
      <w:pPr>
        <w:spacing w:after="0"/>
        <w:rPr>
          <w:sz w:val="6"/>
        </w:rPr>
        <w:sectPr>
          <w:pgSz w:w="11910" w:h="16840"/>
          <w:pgMar w:header="0" w:footer="985" w:top="1540" w:bottom="1180" w:left="960" w:right="960"/>
        </w:sectPr>
      </w:pPr>
    </w:p>
    <w:p>
      <w:pPr>
        <w:pStyle w:val="BodyText"/>
        <w:spacing w:before="4"/>
        <w:rPr>
          <w:sz w:val="29"/>
        </w:rPr>
      </w:pPr>
    </w:p>
    <w:p>
      <w:pPr>
        <w:pStyle w:val="BodyText"/>
        <w:spacing w:line="336" w:lineRule="auto" w:before="13"/>
        <w:ind w:left="117" w:right="617"/>
        <w:rPr>
          <w:rFonts w:ascii="Noto Sans CJK JP Medium" w:eastAsia="Noto Sans CJK JP Medium" w:hint="eastAsia"/>
          <w:b w:val="0"/>
        </w:rPr>
      </w:pPr>
      <w:r>
        <w:rPr>
          <w:rFonts w:ascii="Noto Sans CJK JP Medium" w:eastAsia="Noto Sans CJK JP Medium" w:hint="eastAsia"/>
          <w:b w:val="0"/>
        </w:rPr>
        <w:t>说明：按申请需求填写机构信息、法人信息、经办人信息、邮寄信息及发票信息。当分别办理机构证书、机构个人证书及自然人证书时，页面所需填写信息略有不同。</w:t>
      </w:r>
    </w:p>
    <w:p>
      <w:pPr>
        <w:pStyle w:val="BodyText"/>
        <w:rPr>
          <w:rFonts w:ascii="Noto Sans CJK JP Medium"/>
          <w:b w:val="0"/>
          <w:sz w:val="12"/>
        </w:rPr>
      </w:pPr>
    </w:p>
    <w:p>
      <w:pPr>
        <w:spacing w:before="0"/>
        <w:ind w:left="117" w:right="0" w:firstLine="0"/>
        <w:jc w:val="left"/>
        <w:rPr>
          <w:rFonts w:ascii="Noto Sans CJK JP Medium" w:eastAsia="Noto Sans CJK JP Medium" w:hint="eastAsia"/>
          <w:b w:val="0"/>
          <w:sz w:val="20"/>
        </w:rPr>
      </w:pPr>
      <w:r>
        <w:rPr>
          <w:rFonts w:ascii="Noto Sans CJK JP Medium" w:eastAsia="Noto Sans CJK JP Medium" w:hint="eastAsia"/>
          <w:b w:val="0"/>
          <w:sz w:val="20"/>
        </w:rPr>
        <w:t>2、确认申请表信息，打印申请表格</w:t>
      </w:r>
    </w:p>
    <w:p>
      <w:pPr>
        <w:pStyle w:val="BodyText"/>
        <w:spacing w:before="19"/>
        <w:rPr>
          <w:rFonts w:ascii="Noto Sans CJK JP Medium"/>
          <w:b w:val="0"/>
          <w:sz w:val="12"/>
        </w:rPr>
      </w:pPr>
      <w:r>
        <w:rPr/>
        <w:drawing>
          <wp:anchor distT="0" distB="0" distL="0" distR="0" allowOverlap="1" layoutInCell="1" locked="0" behindDoc="0" simplePos="0" relativeHeight="7">
            <wp:simplePos x="0" y="0"/>
            <wp:positionH relativeFrom="page">
              <wp:posOffset>895985</wp:posOffset>
            </wp:positionH>
            <wp:positionV relativeFrom="paragraph">
              <wp:posOffset>198806</wp:posOffset>
            </wp:positionV>
            <wp:extent cx="5657610" cy="4544282"/>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657610" cy="4544282"/>
                    </a:xfrm>
                    <a:prstGeom prst="rect">
                      <a:avLst/>
                    </a:prstGeom>
                  </pic:spPr>
                </pic:pic>
              </a:graphicData>
            </a:graphic>
          </wp:anchor>
        </w:drawing>
      </w:r>
    </w:p>
    <w:p>
      <w:pPr>
        <w:pStyle w:val="BodyText"/>
        <w:spacing w:before="3"/>
        <w:rPr>
          <w:rFonts w:ascii="Noto Sans CJK JP Medium"/>
          <w:b w:val="0"/>
          <w:sz w:val="23"/>
        </w:rPr>
      </w:pPr>
    </w:p>
    <w:p>
      <w:pPr>
        <w:spacing w:before="0"/>
        <w:ind w:left="117" w:right="0" w:firstLine="0"/>
        <w:jc w:val="left"/>
        <w:rPr>
          <w:rFonts w:ascii="Noto Sans CJK JP Medium" w:eastAsia="Noto Sans CJK JP Medium" w:hint="eastAsia"/>
          <w:b w:val="0"/>
          <w:sz w:val="20"/>
        </w:rPr>
      </w:pPr>
      <w:r>
        <w:rPr>
          <w:rFonts w:ascii="Noto Sans CJK JP Medium" w:eastAsia="Noto Sans CJK JP Medium" w:hint="eastAsia"/>
          <w:b w:val="0"/>
          <w:sz w:val="20"/>
        </w:rPr>
        <w:t>3、上传数字证书申请资料</w:t>
      </w:r>
    </w:p>
    <w:p>
      <w:pPr>
        <w:pStyle w:val="BodyText"/>
        <w:spacing w:before="8"/>
        <w:rPr>
          <w:rFonts w:ascii="Noto Sans CJK JP Medium"/>
          <w:b w:val="0"/>
          <w:sz w:val="13"/>
        </w:rPr>
      </w:pPr>
    </w:p>
    <w:p>
      <w:pPr>
        <w:pStyle w:val="BodyText"/>
        <w:spacing w:line="388" w:lineRule="auto"/>
        <w:ind w:left="117" w:right="221"/>
      </w:pPr>
      <w:r>
        <w:rPr/>
        <w:t>1</w:t>
      </w:r>
      <w:r>
        <w:rPr>
          <w:spacing w:val="-12"/>
        </w:rPr>
        <w:t>&gt;机构</w:t>
      </w:r>
      <w:r>
        <w:rPr>
          <w:spacing w:val="-3"/>
        </w:rPr>
        <w:t>（</w:t>
      </w:r>
      <w:r>
        <w:rPr>
          <w:spacing w:val="-2"/>
        </w:rPr>
        <w:t>个人</w:t>
      </w:r>
      <w:r>
        <w:rPr>
          <w:spacing w:val="-32"/>
        </w:rPr>
        <w:t>）</w:t>
      </w:r>
      <w:r>
        <w:rPr>
          <w:spacing w:val="-3"/>
        </w:rPr>
        <w:t>数字证书申请表</w:t>
      </w:r>
      <w:r>
        <w:rPr>
          <w:w w:val="120"/>
        </w:rPr>
        <w:t>——</w:t>
      </w:r>
      <w:r>
        <w:rPr>
          <w:spacing w:val="-7"/>
        </w:rPr>
        <w:t>通过网页生成直接打印，加盖单位红印鲜章后扫描上传。上传文件格</w:t>
      </w:r>
      <w:r>
        <w:rPr>
          <w:spacing w:val="-3"/>
        </w:rPr>
        <w:t>式支持 </w:t>
      </w:r>
      <w:r>
        <w:rPr/>
        <w:t>PDF</w:t>
      </w:r>
      <w:r>
        <w:rPr>
          <w:spacing w:val="-3"/>
        </w:rPr>
        <w:t>、</w:t>
      </w:r>
      <w:r>
        <w:rPr/>
        <w:t>JPG、JEPG、BMP、GIF</w:t>
      </w:r>
      <w:r>
        <w:rPr>
          <w:spacing w:val="-3"/>
        </w:rPr>
        <w:t>，文件大小不能超过 </w:t>
      </w:r>
      <w:r>
        <w:rPr/>
        <w:t>2M。</w:t>
      </w:r>
    </w:p>
    <w:p>
      <w:pPr>
        <w:pStyle w:val="BodyText"/>
        <w:spacing w:line="388" w:lineRule="auto"/>
        <w:ind w:left="117" w:right="226"/>
      </w:pPr>
      <w:r>
        <w:rPr/>
        <w:t>2</w:t>
      </w:r>
      <w:r>
        <w:rPr>
          <w:spacing w:val="-3"/>
        </w:rPr>
        <w:t>&gt;单位营业执照复印件加盖红印鲜章扫描件</w:t>
      </w:r>
      <w:r>
        <w:rPr>
          <w:w w:val="120"/>
        </w:rPr>
        <w:t>——</w:t>
      </w:r>
      <w:r>
        <w:rPr/>
        <w:t>上传文件格式支持   PDF</w:t>
      </w:r>
      <w:r>
        <w:rPr>
          <w:spacing w:val="-27"/>
        </w:rPr>
        <w:t>、</w:t>
      </w:r>
      <w:r>
        <w:rPr>
          <w:spacing w:val="-3"/>
        </w:rPr>
        <w:t>JPG</w:t>
      </w:r>
      <w:r>
        <w:rPr>
          <w:spacing w:val="-24"/>
        </w:rPr>
        <w:t>、</w:t>
      </w:r>
      <w:r>
        <w:rPr/>
        <w:t>JEPG</w:t>
      </w:r>
      <w:r>
        <w:rPr>
          <w:spacing w:val="-24"/>
        </w:rPr>
        <w:t>、</w:t>
      </w:r>
      <w:r>
        <w:rPr>
          <w:spacing w:val="-3"/>
        </w:rPr>
        <w:t>BMP</w:t>
      </w:r>
      <w:r>
        <w:rPr>
          <w:spacing w:val="-24"/>
        </w:rPr>
        <w:t>、</w:t>
      </w:r>
      <w:r>
        <w:rPr>
          <w:spacing w:val="-8"/>
        </w:rPr>
        <w:t>GIF</w:t>
      </w:r>
      <w:r>
        <w:rPr>
          <w:spacing w:val="-4"/>
        </w:rPr>
        <w:t>，文件大小不能超过 </w:t>
      </w:r>
      <w:r>
        <w:rPr/>
        <w:t>2M。</w:t>
      </w:r>
    </w:p>
    <w:p>
      <w:pPr>
        <w:spacing w:after="0" w:line="388" w:lineRule="auto"/>
        <w:sectPr>
          <w:pgSz w:w="11910" w:h="16840"/>
          <w:pgMar w:header="0" w:footer="985" w:top="1580" w:bottom="1180" w:left="960" w:right="960"/>
        </w:sectPr>
      </w:pPr>
    </w:p>
    <w:p>
      <w:pPr>
        <w:pStyle w:val="BodyText"/>
        <w:spacing w:before="23"/>
        <w:ind w:left="117"/>
      </w:pPr>
      <w:r>
        <w:rPr>
          <w:w w:val="105"/>
        </w:rPr>
        <w:t>3&gt;经办人身份证原件正反面。</w:t>
      </w:r>
    </w:p>
    <w:p>
      <w:pPr>
        <w:pStyle w:val="BodyText"/>
        <w:spacing w:line="388" w:lineRule="auto" w:before="238"/>
        <w:ind w:left="117" w:right="226"/>
      </w:pPr>
      <w:r>
        <w:rPr/>
        <w:t>4</w:t>
      </w:r>
      <w:r>
        <w:rPr>
          <w:spacing w:val="-3"/>
        </w:rPr>
        <w:t>&gt;申请人身份证正反面复印件加盖红印鲜章扫描件</w:t>
      </w:r>
      <w:r>
        <w:rPr>
          <w:w w:val="120"/>
        </w:rPr>
        <w:t>——</w:t>
      </w:r>
      <w:r>
        <w:rPr>
          <w:spacing w:val="-1"/>
        </w:rPr>
        <w:t>上传文件格式支持  </w:t>
      </w:r>
      <w:r>
        <w:rPr/>
        <w:t>PDF</w:t>
      </w:r>
      <w:r>
        <w:rPr>
          <w:spacing w:val="-82"/>
        </w:rPr>
        <w:t>、</w:t>
      </w:r>
      <w:r>
        <w:rPr/>
        <w:t>JPG</w:t>
      </w:r>
      <w:r>
        <w:rPr>
          <w:spacing w:val="-82"/>
        </w:rPr>
        <w:t>、</w:t>
      </w:r>
      <w:r>
        <w:rPr/>
        <w:t>JEPG</w:t>
      </w:r>
      <w:r>
        <w:rPr>
          <w:spacing w:val="-82"/>
        </w:rPr>
        <w:t>、</w:t>
      </w:r>
      <w:r>
        <w:rPr>
          <w:spacing w:val="-3"/>
        </w:rPr>
        <w:t>BMP</w:t>
      </w:r>
      <w:r>
        <w:rPr>
          <w:spacing w:val="-82"/>
        </w:rPr>
        <w:t>、</w:t>
      </w:r>
      <w:r>
        <w:rPr/>
        <w:t>GIF， </w:t>
      </w:r>
      <w:r>
        <w:rPr>
          <w:spacing w:val="-4"/>
        </w:rPr>
        <w:t>文件大小不能超过 </w:t>
      </w:r>
      <w:r>
        <w:rPr/>
        <w:t>2M。</w:t>
      </w:r>
    </w:p>
    <w:p>
      <w:pPr>
        <w:pStyle w:val="BodyText"/>
        <w:spacing w:line="388" w:lineRule="auto"/>
        <w:ind w:left="117" w:right="489"/>
      </w:pPr>
      <w:r>
        <w:rPr/>
        <w:drawing>
          <wp:anchor distT="0" distB="0" distL="0" distR="0" allowOverlap="1" layoutInCell="1" locked="0" behindDoc="0" simplePos="0" relativeHeight="8">
            <wp:simplePos x="0" y="0"/>
            <wp:positionH relativeFrom="page">
              <wp:posOffset>955627</wp:posOffset>
            </wp:positionH>
            <wp:positionV relativeFrom="paragraph">
              <wp:posOffset>852419</wp:posOffset>
            </wp:positionV>
            <wp:extent cx="5630804" cy="3691890"/>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630804" cy="3691890"/>
                    </a:xfrm>
                    <a:prstGeom prst="rect">
                      <a:avLst/>
                    </a:prstGeom>
                  </pic:spPr>
                </pic:pic>
              </a:graphicData>
            </a:graphic>
          </wp:anchor>
        </w:drawing>
      </w:r>
      <w:r>
        <w:rPr/>
        <w:t>5&gt;电子签章采集页</w:t>
      </w:r>
      <w:r>
        <w:rPr>
          <w:w w:val="120"/>
        </w:rPr>
        <w:t>——</w:t>
      </w:r>
      <w:r>
        <w:rPr/>
        <w:t>上传文件格式支持  PDF、JPG、JEPG、BMP、GIF，文件大小不能超过   2M。说明：经办人身份证原件正反面电子相片将在进行人脸活体认证的时候上传，不用加盖单位公章。</w:t>
      </w:r>
    </w:p>
    <w:p>
      <w:pPr>
        <w:pStyle w:val="BodyText"/>
        <w:spacing w:before="5"/>
        <w:rPr>
          <w:sz w:val="28"/>
        </w:rPr>
      </w:pPr>
    </w:p>
    <w:p>
      <w:pPr>
        <w:spacing w:before="0"/>
        <w:ind w:left="117" w:right="0" w:firstLine="0"/>
        <w:jc w:val="left"/>
        <w:rPr>
          <w:rFonts w:ascii="Noto Sans CJK JP Medium" w:eastAsia="Noto Sans CJK JP Medium" w:hint="eastAsia"/>
          <w:b w:val="0"/>
          <w:sz w:val="20"/>
        </w:rPr>
      </w:pPr>
      <w:r>
        <w:rPr>
          <w:rFonts w:ascii="Noto Sans CJK JP Medium" w:eastAsia="Noto Sans CJK JP Medium" w:hint="eastAsia"/>
          <w:b w:val="0"/>
          <w:sz w:val="20"/>
        </w:rPr>
        <w:t>4、经办人在线认证</w:t>
      </w:r>
    </w:p>
    <w:p>
      <w:pPr>
        <w:pStyle w:val="BodyText"/>
        <w:spacing w:before="8"/>
        <w:rPr>
          <w:rFonts w:ascii="Noto Sans CJK JP Medium"/>
          <w:b w:val="0"/>
          <w:sz w:val="13"/>
        </w:rPr>
      </w:pPr>
    </w:p>
    <w:p>
      <w:pPr>
        <w:pStyle w:val="BodyText"/>
        <w:ind w:left="117"/>
      </w:pPr>
      <w:r>
        <w:rPr/>
        <w:t>打开手机，经办人使用微信扫一扫功能扫描屏幕二维码，完成身份认证。</w:t>
      </w:r>
    </w:p>
    <w:p>
      <w:pPr>
        <w:spacing w:after="0"/>
        <w:sectPr>
          <w:pgSz w:w="11910" w:h="16840"/>
          <w:pgMar w:header="0" w:footer="985" w:top="1520" w:bottom="1180" w:left="960" w:right="960"/>
        </w:sectPr>
      </w:pPr>
    </w:p>
    <w:p>
      <w:pPr>
        <w:pStyle w:val="BodyText"/>
        <w:ind w:left="1441"/>
        <w:rPr>
          <w:sz w:val="20"/>
        </w:rPr>
      </w:pPr>
      <w:r>
        <w:rPr>
          <w:sz w:val="20"/>
        </w:rPr>
        <w:drawing>
          <wp:inline distT="0" distB="0" distL="0" distR="0">
            <wp:extent cx="4328160" cy="2689860"/>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4328160" cy="2689860"/>
                    </a:xfrm>
                    <a:prstGeom prst="rect">
                      <a:avLst/>
                    </a:prstGeom>
                  </pic:spPr>
                </pic:pic>
              </a:graphicData>
            </a:graphic>
          </wp:inline>
        </w:drawing>
      </w:r>
      <w:r>
        <w:rPr>
          <w:sz w:val="20"/>
        </w:rPr>
      </w:r>
    </w:p>
    <w:p>
      <w:pPr>
        <w:pStyle w:val="BodyText"/>
        <w:spacing w:before="14"/>
        <w:rPr>
          <w:sz w:val="22"/>
        </w:rPr>
      </w:pPr>
    </w:p>
    <w:p>
      <w:pPr>
        <w:pStyle w:val="BodyText"/>
        <w:spacing w:before="49"/>
        <w:ind w:left="117"/>
      </w:pPr>
      <w:r>
        <w:rPr/>
        <w:t>上传经办人身份证电子相片，系统自动读取身份证姓名及身份证号码，并进行经办人认证。</w:t>
      </w:r>
    </w:p>
    <w:p>
      <w:pPr>
        <w:pStyle w:val="BodyText"/>
        <w:spacing w:before="18"/>
        <w:rPr>
          <w:sz w:val="11"/>
        </w:rPr>
      </w:pPr>
      <w:r>
        <w:rPr/>
        <w:pict>
          <v:group style="position:absolute;margin-left:180.800003pt;margin-top:12.973359pt;width:227.45pt;height:203.9pt;mso-position-horizontal-relative:page;mso-position-vertical-relative:paragraph;z-index:-15724032;mso-wrap-distance-left:0;mso-wrap-distance-right:0" coordorigin="3616,259" coordsize="4549,4078">
            <v:shape style="position:absolute;left:3616;top:289;width:2276;height:4024" type="#_x0000_t75" stroked="false">
              <v:imagedata r:id="rId18" o:title=""/>
            </v:shape>
            <v:shape style="position:absolute;left:5896;top:259;width:2269;height:4078" type="#_x0000_t75" stroked="false">
              <v:imagedata r:id="rId19" o:title=""/>
            </v:shape>
            <w10:wrap type="topAndBottom"/>
          </v:group>
        </w:pict>
      </w:r>
    </w:p>
    <w:p>
      <w:pPr>
        <w:spacing w:after="0"/>
        <w:rPr>
          <w:sz w:val="11"/>
        </w:rPr>
        <w:sectPr>
          <w:pgSz w:w="11910" w:h="16840"/>
          <w:pgMar w:header="0" w:footer="985" w:top="1520" w:bottom="1180" w:left="960" w:right="960"/>
        </w:sectPr>
      </w:pPr>
    </w:p>
    <w:p>
      <w:pPr>
        <w:pStyle w:val="BodyText"/>
        <w:ind w:left="966"/>
        <w:rPr>
          <w:sz w:val="20"/>
        </w:rPr>
      </w:pPr>
      <w:r>
        <w:rPr>
          <w:sz w:val="20"/>
        </w:rPr>
        <w:pict>
          <v:group style="width:397pt;height:194.5pt;mso-position-horizontal-relative:char;mso-position-vertical-relative:line" coordorigin="0,0" coordsize="7940,3890">
            <v:shape style="position:absolute;left:0;top:0;width:2628;height:3890" type="#_x0000_t75" stroked="false">
              <v:imagedata r:id="rId20" o:title=""/>
            </v:shape>
            <v:shape style="position:absolute;left:2628;top:58;width:2769;height:3832" type="#_x0000_t75" stroked="false">
              <v:imagedata r:id="rId21" o:title=""/>
            </v:shape>
            <v:shape style="position:absolute;left:5397;top:117;width:2543;height:3773" type="#_x0000_t75" stroked="false">
              <v:imagedata r:id="rId22" o:title=""/>
            </v:shape>
          </v:group>
        </w:pict>
      </w:r>
      <w:r>
        <w:rPr>
          <w:sz w:val="20"/>
        </w:rPr>
      </w:r>
    </w:p>
    <w:p>
      <w:pPr>
        <w:pStyle w:val="BodyText"/>
        <w:rPr>
          <w:sz w:val="20"/>
        </w:rPr>
      </w:pPr>
    </w:p>
    <w:p>
      <w:pPr>
        <w:pStyle w:val="BodyText"/>
        <w:spacing w:before="2"/>
        <w:rPr>
          <w:sz w:val="22"/>
        </w:rPr>
      </w:pPr>
    </w:p>
    <w:p>
      <w:pPr>
        <w:pStyle w:val="BodyText"/>
        <w:spacing w:before="49"/>
        <w:ind w:left="117"/>
      </w:pPr>
      <w:r>
        <w:rPr>
          <w:w w:val="110"/>
        </w:rPr>
        <w:t>认证通过后，回到电脑界面，点</w:t>
      </w:r>
      <w:r>
        <w:rPr>
          <w:w w:val="130"/>
        </w:rPr>
        <w:t>击“</w:t>
      </w:r>
      <w:r>
        <w:rPr>
          <w:w w:val="110"/>
        </w:rPr>
        <w:t>下一</w:t>
      </w:r>
      <w:r>
        <w:rPr>
          <w:w w:val="130"/>
        </w:rPr>
        <w:t>步”</w:t>
      </w:r>
      <w:r>
        <w:rPr>
          <w:w w:val="110"/>
        </w:rPr>
        <w:t>。</w:t>
      </w:r>
    </w:p>
    <w:p>
      <w:pPr>
        <w:pStyle w:val="BodyText"/>
        <w:spacing w:before="10"/>
        <w:rPr>
          <w:sz w:val="13"/>
        </w:rPr>
      </w:pPr>
      <w:r>
        <w:rPr/>
        <w:drawing>
          <wp:anchor distT="0" distB="0" distL="0" distR="0" allowOverlap="1" layoutInCell="1" locked="0" behindDoc="0" simplePos="0" relativeHeight="11">
            <wp:simplePos x="0" y="0"/>
            <wp:positionH relativeFrom="page">
              <wp:posOffset>895985</wp:posOffset>
            </wp:positionH>
            <wp:positionV relativeFrom="paragraph">
              <wp:posOffset>183358</wp:posOffset>
            </wp:positionV>
            <wp:extent cx="5679455" cy="4002786"/>
            <wp:effectExtent l="0" t="0" r="0" b="0"/>
            <wp:wrapTopAndBottom/>
            <wp:docPr id="25" name="image18.png"/>
            <wp:cNvGraphicFramePr>
              <a:graphicFrameLocks noChangeAspect="1"/>
            </wp:cNvGraphicFramePr>
            <a:graphic>
              <a:graphicData uri="http://schemas.openxmlformats.org/drawingml/2006/picture">
                <pic:pic>
                  <pic:nvPicPr>
                    <pic:cNvPr id="26" name="image18.png"/>
                    <pic:cNvPicPr/>
                  </pic:nvPicPr>
                  <pic:blipFill>
                    <a:blip r:embed="rId23" cstate="print"/>
                    <a:stretch>
                      <a:fillRect/>
                    </a:stretch>
                  </pic:blipFill>
                  <pic:spPr>
                    <a:xfrm>
                      <a:off x="0" y="0"/>
                      <a:ext cx="5679455" cy="4002786"/>
                    </a:xfrm>
                    <a:prstGeom prst="rect">
                      <a:avLst/>
                    </a:prstGeom>
                  </pic:spPr>
                </pic:pic>
              </a:graphicData>
            </a:graphic>
          </wp:anchor>
        </w:drawing>
      </w:r>
    </w:p>
    <w:p>
      <w:pPr>
        <w:pStyle w:val="BodyText"/>
        <w:spacing w:before="17"/>
        <w:rPr>
          <w:sz w:val="20"/>
        </w:rPr>
      </w:pPr>
    </w:p>
    <w:p>
      <w:pPr>
        <w:spacing w:before="0"/>
        <w:ind w:left="117" w:right="0" w:firstLine="0"/>
        <w:jc w:val="left"/>
        <w:rPr>
          <w:rFonts w:ascii="Noto Sans CJK JP Medium" w:eastAsia="Noto Sans CJK JP Medium" w:hint="eastAsia"/>
          <w:b w:val="0"/>
          <w:sz w:val="20"/>
        </w:rPr>
      </w:pPr>
      <w:r>
        <w:rPr>
          <w:rFonts w:ascii="Noto Sans CJK JP Medium" w:eastAsia="Noto Sans CJK JP Medium" w:hint="eastAsia"/>
          <w:b w:val="0"/>
          <w:sz w:val="20"/>
        </w:rPr>
        <w:t>5、受理成功，支付费用</w:t>
      </w:r>
    </w:p>
    <w:p>
      <w:pPr>
        <w:pStyle w:val="BodyText"/>
        <w:spacing w:before="9"/>
        <w:rPr>
          <w:rFonts w:ascii="Noto Sans CJK JP Medium"/>
          <w:b w:val="0"/>
          <w:sz w:val="13"/>
        </w:rPr>
      </w:pPr>
    </w:p>
    <w:p>
      <w:pPr>
        <w:pStyle w:val="BodyText"/>
        <w:spacing w:line="388" w:lineRule="auto"/>
        <w:ind w:left="117" w:right="221"/>
      </w:pPr>
      <w:r>
        <w:rPr>
          <w:spacing w:val="-6"/>
        </w:rPr>
        <w:t>完成以上信息提交后，需通过申请单位对公账户支付证书费用，由公司完成费用支付后，需由经办人把汇</w:t>
      </w:r>
      <w:r>
        <w:rPr>
          <w:spacing w:val="-4"/>
        </w:rPr>
        <w:t>款凭据上传网上营业厅。</w:t>
      </w:r>
    </w:p>
    <w:p>
      <w:pPr>
        <w:spacing w:after="0" w:line="388" w:lineRule="auto"/>
        <w:sectPr>
          <w:pgSz w:w="11910" w:h="16840"/>
          <w:pgMar w:header="0" w:footer="985" w:top="1500" w:bottom="1180" w:left="960" w:right="960"/>
        </w:sectPr>
      </w:pPr>
    </w:p>
    <w:p>
      <w:pPr>
        <w:pStyle w:val="BodyText"/>
        <w:spacing w:before="13" w:after="1"/>
        <w:rPr>
          <w:sz w:val="8"/>
        </w:rPr>
      </w:pPr>
    </w:p>
    <w:p>
      <w:pPr>
        <w:pStyle w:val="BodyText"/>
        <w:ind w:left="117"/>
        <w:rPr>
          <w:sz w:val="20"/>
        </w:rPr>
      </w:pPr>
      <w:r>
        <w:rPr>
          <w:sz w:val="20"/>
        </w:rPr>
        <w:drawing>
          <wp:inline distT="0" distB="0" distL="0" distR="0">
            <wp:extent cx="6154035" cy="4671250"/>
            <wp:effectExtent l="0" t="0" r="0" b="0"/>
            <wp:docPr id="27" name="image19.png"/>
            <wp:cNvGraphicFramePr>
              <a:graphicFrameLocks noChangeAspect="1"/>
            </wp:cNvGraphicFramePr>
            <a:graphic>
              <a:graphicData uri="http://schemas.openxmlformats.org/drawingml/2006/picture">
                <pic:pic>
                  <pic:nvPicPr>
                    <pic:cNvPr id="28" name="image19.png"/>
                    <pic:cNvPicPr/>
                  </pic:nvPicPr>
                  <pic:blipFill>
                    <a:blip r:embed="rId25" cstate="print"/>
                    <a:stretch>
                      <a:fillRect/>
                    </a:stretch>
                  </pic:blipFill>
                  <pic:spPr>
                    <a:xfrm>
                      <a:off x="0" y="0"/>
                      <a:ext cx="6154035" cy="4671250"/>
                    </a:xfrm>
                    <a:prstGeom prst="rect">
                      <a:avLst/>
                    </a:prstGeom>
                  </pic:spPr>
                </pic:pic>
              </a:graphicData>
            </a:graphic>
          </wp:inline>
        </w:drawing>
      </w:r>
      <w:r>
        <w:rPr>
          <w:sz w:val="20"/>
        </w:rPr>
      </w:r>
    </w:p>
    <w:p>
      <w:pPr>
        <w:pStyle w:val="BodyText"/>
        <w:spacing w:before="5"/>
        <w:rPr>
          <w:sz w:val="11"/>
        </w:rPr>
      </w:pPr>
      <w:r>
        <w:rPr/>
        <w:drawing>
          <wp:anchor distT="0" distB="0" distL="0" distR="0" allowOverlap="1" layoutInCell="1" locked="0" behindDoc="0" simplePos="0" relativeHeight="12">
            <wp:simplePos x="0" y="0"/>
            <wp:positionH relativeFrom="page">
              <wp:posOffset>1816735</wp:posOffset>
            </wp:positionH>
            <wp:positionV relativeFrom="paragraph">
              <wp:posOffset>156590</wp:posOffset>
            </wp:positionV>
            <wp:extent cx="3840437" cy="1420368"/>
            <wp:effectExtent l="0" t="0" r="0" b="0"/>
            <wp:wrapTopAndBottom/>
            <wp:docPr id="29" name="image20.png"/>
            <wp:cNvGraphicFramePr>
              <a:graphicFrameLocks noChangeAspect="1"/>
            </wp:cNvGraphicFramePr>
            <a:graphic>
              <a:graphicData uri="http://schemas.openxmlformats.org/drawingml/2006/picture">
                <pic:pic>
                  <pic:nvPicPr>
                    <pic:cNvPr id="30" name="image20.png"/>
                    <pic:cNvPicPr/>
                  </pic:nvPicPr>
                  <pic:blipFill>
                    <a:blip r:embed="rId26" cstate="print"/>
                    <a:stretch>
                      <a:fillRect/>
                    </a:stretch>
                  </pic:blipFill>
                  <pic:spPr>
                    <a:xfrm>
                      <a:off x="0" y="0"/>
                      <a:ext cx="3840437" cy="1420368"/>
                    </a:xfrm>
                    <a:prstGeom prst="rect">
                      <a:avLst/>
                    </a:prstGeom>
                  </pic:spPr>
                </pic:pic>
              </a:graphicData>
            </a:graphic>
          </wp:anchor>
        </w:drawing>
      </w:r>
    </w:p>
    <w:p>
      <w:pPr>
        <w:pStyle w:val="BodyText"/>
        <w:spacing w:before="8"/>
        <w:rPr>
          <w:sz w:val="23"/>
        </w:rPr>
      </w:pPr>
    </w:p>
    <w:p>
      <w:pPr>
        <w:spacing w:before="15"/>
        <w:ind w:left="117" w:right="0" w:firstLine="0"/>
        <w:jc w:val="left"/>
        <w:rPr>
          <w:rFonts w:ascii="Noto Sans CJK JP Medium" w:eastAsia="Noto Sans CJK JP Medium" w:hint="eastAsia"/>
          <w:b w:val="0"/>
          <w:sz w:val="20"/>
        </w:rPr>
      </w:pPr>
      <w:r>
        <w:rPr>
          <w:rFonts w:ascii="Noto Sans CJK JP Medium" w:eastAsia="Noto Sans CJK JP Medium" w:hint="eastAsia"/>
          <w:b w:val="0"/>
          <w:sz w:val="20"/>
        </w:rPr>
        <w:t>6、等待审核</w:t>
      </w:r>
    </w:p>
    <w:p>
      <w:pPr>
        <w:pStyle w:val="BodyText"/>
        <w:spacing w:before="8"/>
        <w:rPr>
          <w:rFonts w:ascii="Noto Sans CJK JP Medium"/>
          <w:b w:val="0"/>
          <w:sz w:val="13"/>
        </w:rPr>
      </w:pPr>
    </w:p>
    <w:p>
      <w:pPr>
        <w:pStyle w:val="BodyText"/>
        <w:ind w:left="117"/>
      </w:pPr>
      <w:r>
        <w:rPr/>
        <w:t>完成以上申请信息提交后，深圳 CA 会在三个工作日内完成信息审核，并制作数字证书。</w:t>
      </w:r>
    </w:p>
    <w:p>
      <w:pPr>
        <w:spacing w:after="0"/>
        <w:sectPr>
          <w:footerReference w:type="default" r:id="rId24"/>
          <w:pgSz w:w="11910" w:h="16840"/>
          <w:pgMar w:footer="985" w:header="0" w:top="1580" w:bottom="1180" w:left="960" w:right="960"/>
        </w:sectPr>
      </w:pPr>
    </w:p>
    <w:p>
      <w:pPr>
        <w:pStyle w:val="BodyText"/>
        <w:spacing w:before="4"/>
        <w:rPr>
          <w:sz w:val="16"/>
        </w:rPr>
      </w:pPr>
    </w:p>
    <w:p>
      <w:pPr>
        <w:pStyle w:val="BodyText"/>
        <w:ind w:left="712"/>
        <w:rPr>
          <w:sz w:val="20"/>
        </w:rPr>
      </w:pPr>
      <w:r>
        <w:rPr>
          <w:sz w:val="20"/>
        </w:rPr>
        <w:drawing>
          <wp:inline distT="0" distB="0" distL="0" distR="0">
            <wp:extent cx="5218783" cy="1994534"/>
            <wp:effectExtent l="0" t="0" r="0" b="0"/>
            <wp:docPr id="31" name="image21.jpeg"/>
            <wp:cNvGraphicFramePr>
              <a:graphicFrameLocks noChangeAspect="1"/>
            </wp:cNvGraphicFramePr>
            <a:graphic>
              <a:graphicData uri="http://schemas.openxmlformats.org/drawingml/2006/picture">
                <pic:pic>
                  <pic:nvPicPr>
                    <pic:cNvPr id="32" name="image21.jpeg"/>
                    <pic:cNvPicPr/>
                  </pic:nvPicPr>
                  <pic:blipFill>
                    <a:blip r:embed="rId27" cstate="print"/>
                    <a:stretch>
                      <a:fillRect/>
                    </a:stretch>
                  </pic:blipFill>
                  <pic:spPr>
                    <a:xfrm>
                      <a:off x="0" y="0"/>
                      <a:ext cx="5218783" cy="1994534"/>
                    </a:xfrm>
                    <a:prstGeom prst="rect">
                      <a:avLst/>
                    </a:prstGeom>
                  </pic:spPr>
                </pic:pic>
              </a:graphicData>
            </a:graphic>
          </wp:inline>
        </w:drawing>
      </w:r>
      <w:r>
        <w:rPr>
          <w:sz w:val="20"/>
        </w:rPr>
      </w:r>
    </w:p>
    <w:p>
      <w:pPr>
        <w:pStyle w:val="BodyText"/>
        <w:rPr>
          <w:sz w:val="20"/>
        </w:rPr>
      </w:pPr>
    </w:p>
    <w:p>
      <w:pPr>
        <w:pStyle w:val="BodyText"/>
        <w:spacing w:before="8"/>
        <w:rPr>
          <w:sz w:val="22"/>
        </w:rPr>
      </w:pPr>
    </w:p>
    <w:p>
      <w:pPr>
        <w:spacing w:before="15"/>
        <w:ind w:left="117" w:right="0" w:firstLine="0"/>
        <w:jc w:val="left"/>
        <w:rPr>
          <w:rFonts w:ascii="Noto Sans CJK JP Medium" w:eastAsia="Noto Sans CJK JP Medium" w:hint="eastAsia"/>
          <w:b w:val="0"/>
          <w:sz w:val="20"/>
        </w:rPr>
      </w:pPr>
      <w:r>
        <w:rPr>
          <w:rFonts w:ascii="Noto Sans CJK JP Medium" w:eastAsia="Noto Sans CJK JP Medium" w:hint="eastAsia"/>
          <w:b w:val="0"/>
          <w:sz w:val="20"/>
        </w:rPr>
        <w:t>7、审核状态查询</w:t>
      </w:r>
    </w:p>
    <w:p>
      <w:pPr>
        <w:pStyle w:val="BodyText"/>
        <w:spacing w:before="8"/>
        <w:rPr>
          <w:rFonts w:ascii="Noto Sans CJK JP Medium"/>
          <w:b w:val="0"/>
          <w:sz w:val="13"/>
        </w:rPr>
      </w:pPr>
    </w:p>
    <w:p>
      <w:pPr>
        <w:pStyle w:val="BodyText"/>
        <w:spacing w:line="388" w:lineRule="auto"/>
        <w:ind w:left="117" w:right="226"/>
      </w:pPr>
      <w:r>
        <w:rPr>
          <w:spacing w:val="-3"/>
          <w:w w:val="115"/>
        </w:rPr>
        <w:t>经办人登录网上营业厅</w:t>
      </w:r>
      <w:r>
        <w:rPr>
          <w:w w:val="130"/>
        </w:rPr>
        <w:t>——</w:t>
      </w:r>
      <w:r>
        <w:rPr>
          <w:rFonts w:ascii="Wingdings" w:hAnsi="Wingdings" w:eastAsia="Wingdings"/>
          <w:w w:val="130"/>
        </w:rPr>
        <w:t>→</w:t>
      </w:r>
      <w:r>
        <w:rPr>
          <w:spacing w:val="-3"/>
          <w:w w:val="115"/>
        </w:rPr>
        <w:t>个人中心</w:t>
      </w:r>
      <w:r>
        <w:rPr>
          <w:w w:val="130"/>
        </w:rPr>
        <w:t>——</w:t>
      </w:r>
      <w:r>
        <w:rPr>
          <w:rFonts w:ascii="Wingdings" w:hAnsi="Wingdings" w:eastAsia="Wingdings"/>
          <w:w w:val="130"/>
        </w:rPr>
        <w:t>→</w:t>
      </w:r>
      <w:r>
        <w:rPr>
          <w:spacing w:val="-3"/>
          <w:w w:val="115"/>
        </w:rPr>
        <w:t>我的业务单-证书申请</w:t>
      </w:r>
      <w:r>
        <w:rPr>
          <w:w w:val="130"/>
        </w:rPr>
        <w:t>——</w:t>
      </w:r>
      <w:r>
        <w:rPr>
          <w:rFonts w:ascii="Wingdings" w:hAnsi="Wingdings" w:eastAsia="Wingdings"/>
          <w:w w:val="130"/>
        </w:rPr>
        <w:t>→</w:t>
      </w:r>
      <w:r>
        <w:rPr>
          <w:spacing w:val="-7"/>
          <w:w w:val="115"/>
        </w:rPr>
        <w:t>在此处可以进行审</w:t>
      </w:r>
      <w:r>
        <w:rPr>
          <w:spacing w:val="-192"/>
          <w:w w:val="115"/>
        </w:rPr>
        <w:t>核</w:t>
      </w:r>
      <w:r>
        <w:rPr>
          <w:spacing w:val="-3"/>
          <w:w w:val="115"/>
        </w:rPr>
        <w:t>信息状态查询。</w:t>
      </w:r>
    </w:p>
    <w:p>
      <w:pPr>
        <w:pStyle w:val="BodyText"/>
        <w:spacing w:before="7"/>
        <w:rPr>
          <w:sz w:val="14"/>
        </w:rPr>
      </w:pPr>
      <w:r>
        <w:rPr/>
        <w:drawing>
          <wp:anchor distT="0" distB="0" distL="0" distR="0" allowOverlap="1" layoutInCell="1" locked="0" behindDoc="0" simplePos="0" relativeHeight="13">
            <wp:simplePos x="0" y="0"/>
            <wp:positionH relativeFrom="page">
              <wp:posOffset>958849</wp:posOffset>
            </wp:positionH>
            <wp:positionV relativeFrom="paragraph">
              <wp:posOffset>192889</wp:posOffset>
            </wp:positionV>
            <wp:extent cx="5484940" cy="1622488"/>
            <wp:effectExtent l="0" t="0" r="0" b="0"/>
            <wp:wrapTopAndBottom/>
            <wp:docPr id="33" name="image22.jpeg"/>
            <wp:cNvGraphicFramePr>
              <a:graphicFrameLocks noChangeAspect="1"/>
            </wp:cNvGraphicFramePr>
            <a:graphic>
              <a:graphicData uri="http://schemas.openxmlformats.org/drawingml/2006/picture">
                <pic:pic>
                  <pic:nvPicPr>
                    <pic:cNvPr id="34" name="image22.jpeg"/>
                    <pic:cNvPicPr/>
                  </pic:nvPicPr>
                  <pic:blipFill>
                    <a:blip r:embed="rId28" cstate="print"/>
                    <a:stretch>
                      <a:fillRect/>
                    </a:stretch>
                  </pic:blipFill>
                  <pic:spPr>
                    <a:xfrm>
                      <a:off x="0" y="0"/>
                      <a:ext cx="5484940" cy="1622488"/>
                    </a:xfrm>
                    <a:prstGeom prst="rect">
                      <a:avLst/>
                    </a:prstGeom>
                  </pic:spPr>
                </pic:pic>
              </a:graphicData>
            </a:graphic>
          </wp:anchor>
        </w:drawing>
      </w:r>
    </w:p>
    <w:p>
      <w:pPr>
        <w:pStyle w:val="BodyText"/>
        <w:spacing w:before="229"/>
        <w:ind w:left="117"/>
      </w:pPr>
      <w:r>
        <w:rPr/>
        <w:t>也可通过此页面再次上传汇款凭据。</w:t>
      </w:r>
    </w:p>
    <w:p>
      <w:pPr>
        <w:pStyle w:val="BodyText"/>
        <w:spacing w:before="6"/>
        <w:rPr>
          <w:sz w:val="24"/>
        </w:rPr>
      </w:pPr>
      <w:r>
        <w:rPr/>
        <w:drawing>
          <wp:anchor distT="0" distB="0" distL="0" distR="0" allowOverlap="1" layoutInCell="1" locked="0" behindDoc="0" simplePos="0" relativeHeight="14">
            <wp:simplePos x="0" y="0"/>
            <wp:positionH relativeFrom="page">
              <wp:posOffset>1486560</wp:posOffset>
            </wp:positionH>
            <wp:positionV relativeFrom="paragraph">
              <wp:posOffset>309158</wp:posOffset>
            </wp:positionV>
            <wp:extent cx="4450167" cy="1857851"/>
            <wp:effectExtent l="0" t="0" r="0" b="0"/>
            <wp:wrapTopAndBottom/>
            <wp:docPr id="35" name="image23.jpeg"/>
            <wp:cNvGraphicFramePr>
              <a:graphicFrameLocks noChangeAspect="1"/>
            </wp:cNvGraphicFramePr>
            <a:graphic>
              <a:graphicData uri="http://schemas.openxmlformats.org/drawingml/2006/picture">
                <pic:pic>
                  <pic:nvPicPr>
                    <pic:cNvPr id="36" name="image23.jpeg"/>
                    <pic:cNvPicPr/>
                  </pic:nvPicPr>
                  <pic:blipFill>
                    <a:blip r:embed="rId29" cstate="print"/>
                    <a:stretch>
                      <a:fillRect/>
                    </a:stretch>
                  </pic:blipFill>
                  <pic:spPr>
                    <a:xfrm>
                      <a:off x="0" y="0"/>
                      <a:ext cx="4450167" cy="1857851"/>
                    </a:xfrm>
                    <a:prstGeom prst="rect">
                      <a:avLst/>
                    </a:prstGeom>
                  </pic:spPr>
                </pic:pic>
              </a:graphicData>
            </a:graphic>
          </wp:anchor>
        </w:drawing>
      </w:r>
    </w:p>
    <w:p>
      <w:pPr>
        <w:pStyle w:val="ListParagraph"/>
        <w:numPr>
          <w:ilvl w:val="0"/>
          <w:numId w:val="1"/>
        </w:numPr>
        <w:tabs>
          <w:tab w:pos="664" w:val="left" w:leader="none"/>
        </w:tabs>
        <w:spacing w:line="240" w:lineRule="auto" w:before="229" w:after="0"/>
        <w:ind w:left="663" w:right="0" w:hanging="547"/>
        <w:jc w:val="left"/>
        <w:rPr>
          <w:sz w:val="21"/>
        </w:rPr>
      </w:pPr>
      <w:r>
        <w:rPr>
          <w:spacing w:val="-3"/>
          <w:sz w:val="21"/>
        </w:rPr>
        <w:t>如申请信息通过深圳 </w:t>
      </w:r>
      <w:r>
        <w:rPr>
          <w:sz w:val="21"/>
        </w:rPr>
        <w:t>CA</w:t>
      </w:r>
      <w:r>
        <w:rPr>
          <w:spacing w:val="-3"/>
          <w:sz w:val="21"/>
        </w:rPr>
        <w:t> 审核，网上营业厅会给经办人手机发送通知短信。</w:t>
      </w:r>
    </w:p>
    <w:p>
      <w:pPr>
        <w:spacing w:after="0" w:line="240" w:lineRule="auto"/>
        <w:jc w:val="left"/>
        <w:rPr>
          <w:sz w:val="21"/>
        </w:rPr>
        <w:sectPr>
          <w:pgSz w:w="11910" w:h="16840"/>
          <w:pgMar w:header="0" w:footer="985" w:top="1580" w:bottom="1180" w:left="960" w:right="960"/>
        </w:sectPr>
      </w:pPr>
    </w:p>
    <w:p>
      <w:pPr>
        <w:pStyle w:val="BodyText"/>
        <w:spacing w:line="388" w:lineRule="auto" w:before="23"/>
        <w:ind w:left="117" w:right="227"/>
        <w:jc w:val="both"/>
      </w:pPr>
      <w:r>
        <w:rPr/>
        <w:t>短信内容为：【深圳 CA】您好，您提交的河南省互通数字证书项目新申请业务已经审核通过。请登录</w:t>
      </w:r>
      <w:hyperlink r:id="rId30">
        <w:r>
          <w:rPr>
            <w:w w:val="105"/>
          </w:rPr>
          <w:t>www.szca.com-网上营业厅--个人中心-我的业务单-进行查看</w:t>
        </w:r>
      </w:hyperlink>
      <w:r>
        <w:rPr>
          <w:w w:val="105"/>
        </w:rPr>
        <w:t>。</w:t>
      </w:r>
    </w:p>
    <w:p>
      <w:pPr>
        <w:pStyle w:val="ListParagraph"/>
        <w:numPr>
          <w:ilvl w:val="0"/>
          <w:numId w:val="1"/>
        </w:numPr>
        <w:tabs>
          <w:tab w:pos="664" w:val="left" w:leader="none"/>
        </w:tabs>
        <w:spacing w:line="383" w:lineRule="exact" w:before="0" w:after="0"/>
        <w:ind w:left="663" w:right="0" w:hanging="547"/>
        <w:jc w:val="both"/>
        <w:rPr>
          <w:sz w:val="21"/>
        </w:rPr>
      </w:pPr>
      <w:r>
        <w:rPr>
          <w:spacing w:val="1"/>
          <w:sz w:val="21"/>
        </w:rPr>
        <w:t>如申请信息未能通过深圳</w:t>
      </w:r>
      <w:r>
        <w:rPr>
          <w:sz w:val="21"/>
        </w:rPr>
        <w:t>CA</w:t>
      </w:r>
      <w:r>
        <w:rPr>
          <w:spacing w:val="-3"/>
          <w:sz w:val="21"/>
        </w:rPr>
        <w:t> 审核，请及时登录网上营业厅进行修改。</w:t>
      </w:r>
    </w:p>
    <w:p>
      <w:pPr>
        <w:pStyle w:val="BodyText"/>
        <w:spacing w:line="388" w:lineRule="auto" w:before="238"/>
        <w:ind w:left="117" w:right="221"/>
        <w:jc w:val="both"/>
      </w:pPr>
      <w:r>
        <w:rPr>
          <w:spacing w:val="-9"/>
        </w:rPr>
        <w:t>短信内容为：【深圳 </w:t>
      </w:r>
      <w:r>
        <w:rPr/>
        <w:t>CA</w:t>
      </w:r>
      <w:r>
        <w:rPr>
          <w:spacing w:val="-11"/>
        </w:rPr>
        <w:t>】您好，您提交的河南省互通数字证书项目新申请业务已被审核驳回。驳回原因： </w:t>
      </w:r>
      <w:r>
        <w:rPr>
          <w:spacing w:val="-4"/>
        </w:rPr>
        <w:t>如身份证复印件未加盖公章等。请尽快登录  </w:t>
      </w:r>
      <w:hyperlink r:id="rId31">
        <w:r>
          <w:rPr>
            <w:spacing w:val="-3"/>
          </w:rPr>
          <w:t>www.szca.com-网上营业厅-个人中心-我的业务单-证书申请</w:t>
        </w:r>
      </w:hyperlink>
      <w:r>
        <w:rPr>
          <w:spacing w:val="-3"/>
          <w:w w:val="105"/>
        </w:rPr>
        <w:t>进行修改。</w:t>
      </w:r>
    </w:p>
    <w:p>
      <w:pPr>
        <w:pStyle w:val="Heading1"/>
        <w:spacing w:before="166"/>
        <w:rPr>
          <w:rFonts w:ascii="Noto Sans CJK JP Medium" w:eastAsia="Noto Sans CJK JP Medium" w:hint="eastAsia"/>
          <w:b w:val="0"/>
        </w:rPr>
      </w:pPr>
      <w:bookmarkStart w:name="_bookmark6" w:id="7"/>
      <w:bookmarkEnd w:id="7"/>
      <w:r>
        <w:rPr/>
      </w:r>
      <w:r>
        <w:rPr>
          <w:rFonts w:ascii="Noto Sans CJK JP Medium" w:eastAsia="Noto Sans CJK JP Medium" w:hint="eastAsia"/>
          <w:b w:val="0"/>
        </w:rPr>
        <w:t>四、常见问题</w:t>
      </w:r>
    </w:p>
    <w:p>
      <w:pPr>
        <w:pStyle w:val="BodyText"/>
        <w:spacing w:before="16"/>
        <w:rPr>
          <w:rFonts w:ascii="Noto Sans CJK JP Medium"/>
          <w:b w:val="0"/>
          <w:sz w:val="18"/>
        </w:rPr>
      </w:pPr>
    </w:p>
    <w:p>
      <w:pPr>
        <w:spacing w:before="0"/>
        <w:ind w:left="117" w:right="0" w:firstLine="0"/>
        <w:jc w:val="left"/>
        <w:rPr>
          <w:rFonts w:ascii="Noto Sans CJK JP Medium" w:eastAsia="Noto Sans CJK JP Medium" w:hint="eastAsia"/>
          <w:b w:val="0"/>
          <w:sz w:val="20"/>
        </w:rPr>
      </w:pPr>
      <w:r>
        <w:rPr>
          <w:rFonts w:ascii="Noto Sans CJK JP Medium" w:eastAsia="Noto Sans CJK JP Medium" w:hint="eastAsia"/>
          <w:b w:val="0"/>
          <w:sz w:val="20"/>
        </w:rPr>
        <w:t>1、 实名电信认证无法通过怎么办？</w:t>
      </w:r>
    </w:p>
    <w:p>
      <w:pPr>
        <w:pStyle w:val="BodyText"/>
        <w:spacing w:before="10"/>
        <w:rPr>
          <w:rFonts w:ascii="Noto Sans CJK JP Medium"/>
          <w:b w:val="0"/>
          <w:sz w:val="13"/>
        </w:rPr>
      </w:pPr>
    </w:p>
    <w:p>
      <w:pPr>
        <w:pStyle w:val="BodyText"/>
        <w:spacing w:line="388" w:lineRule="auto"/>
        <w:ind w:left="117" w:right="224"/>
        <w:jc w:val="both"/>
      </w:pPr>
      <w:r>
        <w:rPr>
          <w:spacing w:val="-3"/>
        </w:rPr>
        <w:t>经办人或申请人登录手机号码对应的电信运营商 </w:t>
      </w:r>
      <w:r>
        <w:rPr>
          <w:spacing w:val="-10"/>
        </w:rPr>
        <w:t>APP</w:t>
      </w:r>
      <w:r>
        <w:rPr>
          <w:spacing w:val="-6"/>
        </w:rPr>
        <w:t>，在个人账户信息中查找实名认证结果，再与网上营</w:t>
      </w:r>
      <w:r>
        <w:rPr>
          <w:spacing w:val="-4"/>
        </w:rPr>
        <w:t>业厅所填写信息进行对比。如不符，应先联系电信运营商进行实名信息认证后，再进行数字证书办理。</w:t>
      </w:r>
    </w:p>
    <w:p>
      <w:pPr>
        <w:pStyle w:val="BodyText"/>
        <w:ind w:left="451"/>
        <w:rPr>
          <w:sz w:val="20"/>
        </w:rPr>
      </w:pPr>
      <w:r>
        <w:rPr>
          <w:sz w:val="20"/>
        </w:rPr>
        <w:drawing>
          <wp:inline distT="0" distB="0" distL="0" distR="0">
            <wp:extent cx="5636926" cy="2424303"/>
            <wp:effectExtent l="0" t="0" r="0" b="0"/>
            <wp:docPr id="37" name="image24.jpeg"/>
            <wp:cNvGraphicFramePr>
              <a:graphicFrameLocks noChangeAspect="1"/>
            </wp:cNvGraphicFramePr>
            <a:graphic>
              <a:graphicData uri="http://schemas.openxmlformats.org/drawingml/2006/picture">
                <pic:pic>
                  <pic:nvPicPr>
                    <pic:cNvPr id="38" name="image24.jpeg"/>
                    <pic:cNvPicPr/>
                  </pic:nvPicPr>
                  <pic:blipFill>
                    <a:blip r:embed="rId32" cstate="print"/>
                    <a:stretch>
                      <a:fillRect/>
                    </a:stretch>
                  </pic:blipFill>
                  <pic:spPr>
                    <a:xfrm>
                      <a:off x="0" y="0"/>
                      <a:ext cx="5636926" cy="2424303"/>
                    </a:xfrm>
                    <a:prstGeom prst="rect">
                      <a:avLst/>
                    </a:prstGeom>
                  </pic:spPr>
                </pic:pic>
              </a:graphicData>
            </a:graphic>
          </wp:inline>
        </w:drawing>
      </w:r>
      <w:r>
        <w:rPr>
          <w:sz w:val="20"/>
        </w:rPr>
      </w:r>
    </w:p>
    <w:p>
      <w:pPr>
        <w:pStyle w:val="BodyText"/>
        <w:spacing w:before="10"/>
        <w:rPr>
          <w:sz w:val="24"/>
        </w:rPr>
      </w:pPr>
    </w:p>
    <w:p>
      <w:pPr>
        <w:spacing w:before="0"/>
        <w:ind w:left="117" w:right="0" w:firstLine="0"/>
        <w:jc w:val="left"/>
        <w:rPr>
          <w:rFonts w:ascii="Noto Sans CJK JP Medium" w:eastAsia="Noto Sans CJK JP Medium" w:hint="eastAsia"/>
          <w:b w:val="0"/>
          <w:sz w:val="20"/>
        </w:rPr>
      </w:pPr>
      <w:r>
        <w:rPr>
          <w:rFonts w:ascii="Noto Sans CJK JP Medium" w:eastAsia="Noto Sans CJK JP Medium" w:hint="eastAsia"/>
          <w:b w:val="0"/>
          <w:sz w:val="20"/>
        </w:rPr>
        <w:t>2、 完成申请后，证书怎么领取？</w:t>
      </w:r>
    </w:p>
    <w:p>
      <w:pPr>
        <w:pStyle w:val="BodyText"/>
        <w:spacing w:before="8"/>
        <w:rPr>
          <w:rFonts w:ascii="Noto Sans CJK JP Medium"/>
          <w:b w:val="0"/>
          <w:sz w:val="13"/>
        </w:rPr>
      </w:pPr>
    </w:p>
    <w:p>
      <w:pPr>
        <w:pStyle w:val="BodyText"/>
        <w:spacing w:line="388" w:lineRule="auto"/>
        <w:ind w:left="117" w:right="221"/>
        <w:jc w:val="both"/>
      </w:pPr>
      <w:r>
        <w:rPr/>
        <w:t>各单位经办人在网上营业厅完成在线申请，并通过深圳 CA 客服人工审核即完成整个申请流程。数字证书将会通过邮寄的方式（邮费到付）邮寄到单位经办人填写的指定地址。</w:t>
      </w:r>
    </w:p>
    <w:p>
      <w:pPr>
        <w:pStyle w:val="BodyText"/>
        <w:spacing w:line="406" w:lineRule="exact"/>
        <w:ind w:left="117"/>
        <w:rPr>
          <w:rFonts w:ascii="Noto Sans CJK JP Medium" w:eastAsia="Noto Sans CJK JP Medium" w:hint="eastAsia"/>
          <w:b w:val="0"/>
        </w:rPr>
      </w:pPr>
      <w:r>
        <w:rPr>
          <w:rFonts w:ascii="Noto Sans CJK JP Medium" w:eastAsia="Noto Sans CJK JP Medium" w:hint="eastAsia"/>
          <w:b w:val="0"/>
        </w:rPr>
        <w:t>3、申请人的证书 PIN 密码怎么获取？</w:t>
      </w:r>
    </w:p>
    <w:p>
      <w:pPr>
        <w:spacing w:after="0" w:line="406" w:lineRule="exact"/>
        <w:rPr>
          <w:rFonts w:ascii="Noto Sans CJK JP Medium" w:eastAsia="Noto Sans CJK JP Medium" w:hint="eastAsia"/>
        </w:rPr>
        <w:sectPr>
          <w:pgSz w:w="11910" w:h="16840"/>
          <w:pgMar w:header="0" w:footer="985" w:top="1520" w:bottom="1180" w:left="960" w:right="960"/>
        </w:sectPr>
      </w:pPr>
    </w:p>
    <w:p>
      <w:pPr>
        <w:pStyle w:val="BodyText"/>
        <w:spacing w:before="23"/>
        <w:ind w:left="117"/>
      </w:pPr>
      <w:r>
        <w:rPr/>
        <w:t>在完成证书申请后，系统会自动给申请人本人手机发送一条短信，短信内会附带证书使用PIN 密码。</w:t>
      </w:r>
    </w:p>
    <w:p>
      <w:pPr>
        <w:pStyle w:val="BodyText"/>
        <w:spacing w:before="4"/>
        <w:rPr>
          <w:sz w:val="22"/>
        </w:rPr>
      </w:pPr>
    </w:p>
    <w:p>
      <w:pPr>
        <w:pStyle w:val="Heading1"/>
        <w:rPr>
          <w:rFonts w:ascii="Noto Sans CJK JP Medium" w:eastAsia="Noto Sans CJK JP Medium" w:hint="eastAsia"/>
          <w:b w:val="0"/>
        </w:rPr>
      </w:pPr>
      <w:bookmarkStart w:name="_bookmark7" w:id="8"/>
      <w:bookmarkEnd w:id="8"/>
      <w:r>
        <w:rPr/>
      </w:r>
      <w:r>
        <w:rPr>
          <w:rFonts w:ascii="Noto Sans CJK JP Medium" w:eastAsia="Noto Sans CJK JP Medium" w:hint="eastAsia"/>
          <w:b w:val="0"/>
        </w:rPr>
        <w:t>五、客户服务支持</w:t>
      </w:r>
    </w:p>
    <w:p>
      <w:pPr>
        <w:pStyle w:val="BodyText"/>
        <w:spacing w:before="11"/>
        <w:rPr>
          <w:rFonts w:ascii="Noto Sans CJK JP Medium"/>
          <w:b w:val="0"/>
          <w:sz w:val="18"/>
        </w:rPr>
      </w:pPr>
    </w:p>
    <w:p>
      <w:pPr>
        <w:pStyle w:val="BodyText"/>
        <w:ind w:left="538"/>
      </w:pPr>
      <w:r>
        <w:rPr/>
        <w:t>1、客户服务热线：400-112-3838</w:t>
      </w:r>
    </w:p>
    <w:p>
      <w:pPr>
        <w:pStyle w:val="BodyText"/>
        <w:spacing w:before="238"/>
        <w:ind w:left="538"/>
      </w:pPr>
      <w:r>
        <w:rPr/>
        <w:t>2、官方网址：</w:t>
      </w:r>
      <w:hyperlink r:id="rId33">
        <w:r>
          <w:rPr>
            <w:rFonts w:ascii="Times New Roman" w:eastAsia="Times New Roman"/>
          </w:rPr>
          <w:t>www.szca.com</w:t>
        </w:r>
      </w:hyperlink>
      <w:r>
        <w:rPr/>
        <w:t>-在线客服</w:t>
      </w:r>
    </w:p>
    <w:p>
      <w:pPr>
        <w:pStyle w:val="BodyText"/>
        <w:spacing w:before="10"/>
        <w:rPr>
          <w:sz w:val="12"/>
        </w:rPr>
      </w:pPr>
      <w:r>
        <w:rPr/>
        <w:drawing>
          <wp:anchor distT="0" distB="0" distL="0" distR="0" allowOverlap="1" layoutInCell="1" locked="0" behindDoc="0" simplePos="0" relativeHeight="15">
            <wp:simplePos x="0" y="0"/>
            <wp:positionH relativeFrom="page">
              <wp:posOffset>1632585</wp:posOffset>
            </wp:positionH>
            <wp:positionV relativeFrom="paragraph">
              <wp:posOffset>171915</wp:posOffset>
            </wp:positionV>
            <wp:extent cx="4534570" cy="1403985"/>
            <wp:effectExtent l="0" t="0" r="0" b="0"/>
            <wp:wrapTopAndBottom/>
            <wp:docPr id="39" name="image25.jpeg"/>
            <wp:cNvGraphicFramePr>
              <a:graphicFrameLocks noChangeAspect="1"/>
            </wp:cNvGraphicFramePr>
            <a:graphic>
              <a:graphicData uri="http://schemas.openxmlformats.org/drawingml/2006/picture">
                <pic:pic>
                  <pic:nvPicPr>
                    <pic:cNvPr id="40" name="image25.jpeg"/>
                    <pic:cNvPicPr/>
                  </pic:nvPicPr>
                  <pic:blipFill>
                    <a:blip r:embed="rId34" cstate="print"/>
                    <a:stretch>
                      <a:fillRect/>
                    </a:stretch>
                  </pic:blipFill>
                  <pic:spPr>
                    <a:xfrm>
                      <a:off x="0" y="0"/>
                      <a:ext cx="4534570" cy="1403985"/>
                    </a:xfrm>
                    <a:prstGeom prst="rect">
                      <a:avLst/>
                    </a:prstGeom>
                  </pic:spPr>
                </pic:pic>
              </a:graphicData>
            </a:graphic>
          </wp:anchor>
        </w:drawing>
      </w:r>
    </w:p>
    <w:p>
      <w:pPr>
        <w:pStyle w:val="BodyText"/>
        <w:spacing w:before="223"/>
        <w:ind w:left="538"/>
      </w:pPr>
      <w:r>
        <w:rPr/>
        <w:t>3、微信公众号：</w:t>
      </w:r>
    </w:p>
    <w:p>
      <w:pPr>
        <w:pStyle w:val="BodyText"/>
        <w:rPr>
          <w:sz w:val="28"/>
        </w:rPr>
      </w:pPr>
    </w:p>
    <w:p>
      <w:pPr>
        <w:pStyle w:val="BodyText"/>
        <w:rPr>
          <w:sz w:val="28"/>
        </w:rPr>
      </w:pPr>
    </w:p>
    <w:p>
      <w:pPr>
        <w:pStyle w:val="BodyText"/>
        <w:spacing w:before="8"/>
        <w:rPr>
          <w:sz w:val="31"/>
        </w:rPr>
      </w:pPr>
    </w:p>
    <w:p>
      <w:pPr>
        <w:pStyle w:val="BodyText"/>
        <w:ind w:left="2395"/>
      </w:pPr>
      <w:r>
        <w:rPr/>
        <w:drawing>
          <wp:anchor distT="0" distB="0" distL="0" distR="0" allowOverlap="1" layoutInCell="1" locked="0" behindDoc="0" simplePos="0" relativeHeight="15736832">
            <wp:simplePos x="0" y="0"/>
            <wp:positionH relativeFrom="page">
              <wp:posOffset>1075453</wp:posOffset>
            </wp:positionH>
            <wp:positionV relativeFrom="paragraph">
              <wp:posOffset>-894843</wp:posOffset>
            </wp:positionV>
            <wp:extent cx="980800" cy="993267"/>
            <wp:effectExtent l="0" t="0" r="0" b="0"/>
            <wp:wrapNone/>
            <wp:docPr id="41" name="image26.jpeg" descr="1"/>
            <wp:cNvGraphicFramePr>
              <a:graphicFrameLocks noChangeAspect="1"/>
            </wp:cNvGraphicFramePr>
            <a:graphic>
              <a:graphicData uri="http://schemas.openxmlformats.org/drawingml/2006/picture">
                <pic:pic>
                  <pic:nvPicPr>
                    <pic:cNvPr id="42" name="image26.jpeg"/>
                    <pic:cNvPicPr/>
                  </pic:nvPicPr>
                  <pic:blipFill>
                    <a:blip r:embed="rId35" cstate="print"/>
                    <a:stretch>
                      <a:fillRect/>
                    </a:stretch>
                  </pic:blipFill>
                  <pic:spPr>
                    <a:xfrm>
                      <a:off x="0" y="0"/>
                      <a:ext cx="980800" cy="993267"/>
                    </a:xfrm>
                    <a:prstGeom prst="rect">
                      <a:avLst/>
                    </a:prstGeom>
                  </pic:spPr>
                </pic:pic>
              </a:graphicData>
            </a:graphic>
          </wp:anchor>
        </w:drawing>
      </w:r>
      <w:r>
        <w:rPr>
          <w:w w:val="115"/>
        </w:rPr>
        <w:t>-&gt;联系我们-&gt;联系客服。</w:t>
      </w:r>
    </w:p>
    <w:sectPr>
      <w:pgSz w:w="11910" w:h="16840"/>
      <w:pgMar w:header="0" w:footer="985" w:top="1520" w:bottom="1180" w:left="96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Noto Sans CJK JP Medium">
    <w:altName w:val="Noto Sans CJK JP Medium"/>
    <w:charset w:val="0"/>
    <w:family w:val="swiss"/>
    <w:pitch w:val="variable"/>
  </w:font>
  <w:font w:name="UKIJ CJK">
    <w:altName w:val="UKIJ CJK"/>
    <w:charset w:val="0"/>
    <w:family w:val="swiss"/>
    <w:pitch w:val="variable"/>
  </w:font>
  <w:font w:name="Droid Sans Fallback">
    <w:altName w:val="Droid Sans Fallback"/>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9.609985pt;margin-top:781.659973pt;width:10.5pt;height:12pt;mso-position-horizontal-relative:page;mso-position-vertical-relative:page;z-index:-15870464" type="#_x0000_t202" filled="false" stroked="false">
          <v:textbox inset="0,0,0,0">
            <w:txbxContent>
              <w:p>
                <w:pPr>
                  <w:spacing w:before="12"/>
                  <w:ind w:left="60" w:right="0" w:firstLine="0"/>
                  <w:jc w:val="left"/>
                  <w:rPr>
                    <w:rFonts w:ascii="Times New Roman"/>
                    <w:sz w:val="18"/>
                  </w:rPr>
                </w:pP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609985pt;margin-top:781.659973pt;width:6.6pt;height:12pt;mso-position-horizontal-relative:page;mso-position-vertical-relative:page;z-index:-15869952" type="#_x0000_t202" filled="false" stroked="false">
          <v:textbox inset="0,0,0,0">
            <w:txbxContent>
              <w:p>
                <w:pPr>
                  <w:spacing w:before="12"/>
                  <w:ind w:left="20" w:right="0" w:firstLine="0"/>
                  <w:jc w:val="left"/>
                  <w:rPr>
                    <w:rFonts w:ascii="Times New Roman"/>
                    <w:sz w:val="18"/>
                  </w:rPr>
                </w:pPr>
                <w:r>
                  <w:rPr>
                    <w:rFonts w:ascii="Times New Roman"/>
                    <w:spacing w:val="1"/>
                    <w:sz w:val="18"/>
                  </w:rPr>
                  <w:t>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663" w:hanging="547"/>
        <w:jc w:val="left"/>
      </w:pPr>
      <w:rPr>
        <w:rFonts w:hint="default" w:ascii="UKIJ CJK" w:hAnsi="UKIJ CJK" w:eastAsia="UKIJ CJK" w:cs="UKIJ CJK"/>
        <w:spacing w:val="-2"/>
        <w:w w:val="100"/>
        <w:sz w:val="19"/>
        <w:szCs w:val="19"/>
        <w:lang w:val="en-US" w:eastAsia="zh-CN" w:bidi="ar-SA"/>
      </w:rPr>
    </w:lvl>
    <w:lvl w:ilvl="1">
      <w:start w:val="0"/>
      <w:numFmt w:val="bullet"/>
      <w:lvlText w:val="•"/>
      <w:lvlJc w:val="left"/>
      <w:pPr>
        <w:ind w:left="1592" w:hanging="547"/>
      </w:pPr>
      <w:rPr>
        <w:rFonts w:hint="default"/>
        <w:lang w:val="en-US" w:eastAsia="zh-CN" w:bidi="ar-SA"/>
      </w:rPr>
    </w:lvl>
    <w:lvl w:ilvl="2">
      <w:start w:val="0"/>
      <w:numFmt w:val="bullet"/>
      <w:lvlText w:val="•"/>
      <w:lvlJc w:val="left"/>
      <w:pPr>
        <w:ind w:left="2525" w:hanging="547"/>
      </w:pPr>
      <w:rPr>
        <w:rFonts w:hint="default"/>
        <w:lang w:val="en-US" w:eastAsia="zh-CN" w:bidi="ar-SA"/>
      </w:rPr>
    </w:lvl>
    <w:lvl w:ilvl="3">
      <w:start w:val="0"/>
      <w:numFmt w:val="bullet"/>
      <w:lvlText w:val="•"/>
      <w:lvlJc w:val="left"/>
      <w:pPr>
        <w:ind w:left="3457" w:hanging="547"/>
      </w:pPr>
      <w:rPr>
        <w:rFonts w:hint="default"/>
        <w:lang w:val="en-US" w:eastAsia="zh-CN" w:bidi="ar-SA"/>
      </w:rPr>
    </w:lvl>
    <w:lvl w:ilvl="4">
      <w:start w:val="0"/>
      <w:numFmt w:val="bullet"/>
      <w:lvlText w:val="•"/>
      <w:lvlJc w:val="left"/>
      <w:pPr>
        <w:ind w:left="4390" w:hanging="547"/>
      </w:pPr>
      <w:rPr>
        <w:rFonts w:hint="default"/>
        <w:lang w:val="en-US" w:eastAsia="zh-CN" w:bidi="ar-SA"/>
      </w:rPr>
    </w:lvl>
    <w:lvl w:ilvl="5">
      <w:start w:val="0"/>
      <w:numFmt w:val="bullet"/>
      <w:lvlText w:val="•"/>
      <w:lvlJc w:val="left"/>
      <w:pPr>
        <w:ind w:left="5323" w:hanging="547"/>
      </w:pPr>
      <w:rPr>
        <w:rFonts w:hint="default"/>
        <w:lang w:val="en-US" w:eastAsia="zh-CN" w:bidi="ar-SA"/>
      </w:rPr>
    </w:lvl>
    <w:lvl w:ilvl="6">
      <w:start w:val="0"/>
      <w:numFmt w:val="bullet"/>
      <w:lvlText w:val="•"/>
      <w:lvlJc w:val="left"/>
      <w:pPr>
        <w:ind w:left="6255" w:hanging="547"/>
      </w:pPr>
      <w:rPr>
        <w:rFonts w:hint="default"/>
        <w:lang w:val="en-US" w:eastAsia="zh-CN" w:bidi="ar-SA"/>
      </w:rPr>
    </w:lvl>
    <w:lvl w:ilvl="7">
      <w:start w:val="0"/>
      <w:numFmt w:val="bullet"/>
      <w:lvlText w:val="•"/>
      <w:lvlJc w:val="left"/>
      <w:pPr>
        <w:ind w:left="7188" w:hanging="547"/>
      </w:pPr>
      <w:rPr>
        <w:rFonts w:hint="default"/>
        <w:lang w:val="en-US" w:eastAsia="zh-CN" w:bidi="ar-SA"/>
      </w:rPr>
    </w:lvl>
    <w:lvl w:ilvl="8">
      <w:start w:val="0"/>
      <w:numFmt w:val="bullet"/>
      <w:lvlText w:val="•"/>
      <w:lvlJc w:val="left"/>
      <w:pPr>
        <w:ind w:left="8121" w:hanging="547"/>
      </w:pPr>
      <w:rPr>
        <w:rFonts w:hint="default"/>
        <w:lang w:val="en-US" w:eastAsia="zh-CN"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UKIJ CJK" w:hAnsi="UKIJ CJK" w:eastAsia="UKIJ CJK" w:cs="UKIJ CJK"/>
      <w:lang w:val="en-US" w:eastAsia="zh-CN" w:bidi="ar-SA"/>
    </w:rPr>
  </w:style>
  <w:style w:styleId="TOC1" w:type="paragraph">
    <w:name w:val="TOC 1"/>
    <w:basedOn w:val="Normal"/>
    <w:uiPriority w:val="1"/>
    <w:qFormat/>
    <w:pPr>
      <w:spacing w:before="238"/>
      <w:ind w:left="117"/>
    </w:pPr>
    <w:rPr>
      <w:rFonts w:ascii="UKIJ CJK" w:hAnsi="UKIJ CJK" w:eastAsia="UKIJ CJK" w:cs="UKIJ CJK"/>
      <w:sz w:val="21"/>
      <w:szCs w:val="21"/>
      <w:lang w:val="en-US" w:eastAsia="zh-CN" w:bidi="ar-SA"/>
    </w:rPr>
  </w:style>
  <w:style w:styleId="BodyText" w:type="paragraph">
    <w:name w:val="Body Text"/>
    <w:basedOn w:val="Normal"/>
    <w:uiPriority w:val="1"/>
    <w:qFormat/>
    <w:pPr/>
    <w:rPr>
      <w:rFonts w:ascii="UKIJ CJK" w:hAnsi="UKIJ CJK" w:eastAsia="UKIJ CJK" w:cs="UKIJ CJK"/>
      <w:sz w:val="21"/>
      <w:szCs w:val="21"/>
      <w:lang w:val="en-US" w:eastAsia="zh-CN" w:bidi="ar-SA"/>
    </w:rPr>
  </w:style>
  <w:style w:styleId="Heading1" w:type="paragraph">
    <w:name w:val="Heading 1"/>
    <w:basedOn w:val="Normal"/>
    <w:uiPriority w:val="1"/>
    <w:qFormat/>
    <w:pPr>
      <w:ind w:left="117"/>
      <w:outlineLvl w:val="1"/>
    </w:pPr>
    <w:rPr>
      <w:rFonts w:ascii="UKIJ CJK" w:hAnsi="UKIJ CJK" w:eastAsia="UKIJ CJK" w:cs="UKIJ CJK"/>
      <w:sz w:val="24"/>
      <w:szCs w:val="24"/>
      <w:lang w:val="en-US" w:eastAsia="zh-CN" w:bidi="ar-SA"/>
    </w:rPr>
  </w:style>
  <w:style w:styleId="Title" w:type="paragraph">
    <w:name w:val="Title"/>
    <w:basedOn w:val="Normal"/>
    <w:uiPriority w:val="1"/>
    <w:qFormat/>
    <w:pPr>
      <w:spacing w:before="21"/>
      <w:ind w:left="2957" w:right="3066"/>
      <w:jc w:val="center"/>
    </w:pPr>
    <w:rPr>
      <w:rFonts w:ascii="Noto Sans CJK JP Medium" w:hAnsi="Noto Sans CJK JP Medium" w:eastAsia="Noto Sans CJK JP Medium" w:cs="Noto Sans CJK JP Medium"/>
      <w:sz w:val="36"/>
      <w:szCs w:val="36"/>
      <w:lang w:val="en-US" w:eastAsia="zh-CN" w:bidi="ar-SA"/>
    </w:rPr>
  </w:style>
  <w:style w:styleId="ListParagraph" w:type="paragraph">
    <w:name w:val="List Paragraph"/>
    <w:basedOn w:val="Normal"/>
    <w:uiPriority w:val="1"/>
    <w:qFormat/>
    <w:pPr>
      <w:ind w:left="663" w:hanging="547"/>
    </w:pPr>
    <w:rPr>
      <w:rFonts w:ascii="UKIJ CJK" w:hAnsi="UKIJ CJK" w:eastAsia="UKIJ CJK" w:cs="UKIJ CJK"/>
      <w:lang w:val="en-US" w:eastAsia="zh-CN" w:bidi="ar-SA"/>
    </w:rPr>
  </w:style>
  <w:style w:styleId="TableParagraph" w:type="paragraph">
    <w:name w:val="Table Paragraph"/>
    <w:basedOn w:val="Normal"/>
    <w:uiPriority w:val="1"/>
    <w:qFormat/>
    <w:pPr/>
    <w:rPr>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footer" Target="footer2.xml"/><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hyperlink" Target="http://www.szca.com-&#32593;&#19978;&#33829;&#19994;&#21381;--&#20010;&#20154;&#20013;&#24515;-&#25105;&#30340;&#19994;&#21153;&#21333;-&#36827;&#34892;&#26597;&#30475;/" TargetMode="External"/><Relationship Id="rId31" Type="http://schemas.openxmlformats.org/officeDocument/2006/relationships/hyperlink" Target="http://www.szca.com-&#32593;&#19978;&#33829;&#19994;&#21381;-&#20010;&#20154;&#20013;&#24515;-&#25105;&#30340;&#19994;&#21153;&#21333;-&#35777;&#20070;&#30003;&#35831;/" TargetMode="External"/><Relationship Id="rId32" Type="http://schemas.openxmlformats.org/officeDocument/2006/relationships/image" Target="media/image24.jpeg"/><Relationship Id="rId33" Type="http://schemas.openxmlformats.org/officeDocument/2006/relationships/hyperlink" Target="http://www.szca.com.cn/" TargetMode="External"/><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2021-12-08T07:44:37Z</dcterms:created>
  <dcterms:modified xsi:type="dcterms:W3CDTF">2021-12-08T07:44:37Z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2020-08-19T00:00:00Z</vt:filetime>
  </property>
  <property fmtid="{D5CDD505-2E9C-101B-9397-08002B2CF9AE}" pid="3" name="Creator">
    <vt:lpwstr>Microsoft® Word 2019</vt:lpwstr>
  </property>
  <property fmtid="{D5CDD505-2E9C-101B-9397-08002B2CF9AE}" pid="4" name="LastSaved">
    <vt:filetime>2021-12-08T00:00:00Z</vt:filetime>
  </property>
</Properties>
</file>