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BD" w:rsidRDefault="00DA3CDC" w:rsidP="00D344BD">
      <w:pPr>
        <w:jc w:val="center"/>
      </w:pPr>
      <w:r w:rsidRPr="00DA3CDC">
        <w:rPr>
          <w:rFonts w:hint="eastAsia"/>
        </w:rPr>
        <w:t>【平公资采</w:t>
      </w:r>
      <w:r w:rsidRPr="00DA3CDC">
        <w:rPr>
          <w:rFonts w:hint="eastAsia"/>
        </w:rPr>
        <w:t>2022766</w:t>
      </w:r>
      <w:r w:rsidRPr="00DA3CDC">
        <w:rPr>
          <w:rFonts w:hint="eastAsia"/>
        </w:rPr>
        <w:t>号】体育村游泳馆加固工程</w:t>
      </w:r>
      <w:r w:rsidR="00D344BD" w:rsidRPr="00D344BD">
        <w:rPr>
          <w:rFonts w:hint="eastAsia"/>
        </w:rPr>
        <w:t>异议及</w:t>
      </w:r>
      <w:proofErr w:type="gramStart"/>
      <w:r w:rsidR="00D344BD" w:rsidRPr="00D344BD">
        <w:rPr>
          <w:rFonts w:hint="eastAsia"/>
        </w:rPr>
        <w:t>答复台</w:t>
      </w:r>
      <w:proofErr w:type="gramEnd"/>
      <w:r w:rsidR="00D344BD" w:rsidRPr="00D344BD">
        <w:rPr>
          <w:rFonts w:hint="eastAsia"/>
        </w:rPr>
        <w:t>账</w:t>
      </w:r>
    </w:p>
    <w:p w:rsidR="001D009C" w:rsidRPr="00D344BD" w:rsidRDefault="001D009C" w:rsidP="00D344BD">
      <w:pPr>
        <w:jc w:val="center"/>
      </w:pPr>
    </w:p>
    <w:tbl>
      <w:tblPr>
        <w:tblW w:w="4916"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60"/>
        <w:gridCol w:w="1042"/>
        <w:gridCol w:w="5520"/>
        <w:gridCol w:w="1646"/>
        <w:gridCol w:w="1469"/>
        <w:gridCol w:w="1466"/>
        <w:gridCol w:w="2215"/>
      </w:tblGrid>
      <w:tr w:rsidR="001D009C" w:rsidRPr="00D66E24" w:rsidTr="00E576CD">
        <w:trPr>
          <w:trHeight w:val="363"/>
        </w:trPr>
        <w:tc>
          <w:tcPr>
            <w:tcW w:w="235"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序号</w:t>
            </w:r>
          </w:p>
        </w:tc>
        <w:tc>
          <w:tcPr>
            <w:tcW w:w="372"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标段名称</w:t>
            </w:r>
          </w:p>
        </w:tc>
        <w:tc>
          <w:tcPr>
            <w:tcW w:w="1969"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异议/质疑内容</w:t>
            </w:r>
          </w:p>
        </w:tc>
        <w:tc>
          <w:tcPr>
            <w:tcW w:w="587"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sidRPr="00D66E24">
              <w:rPr>
                <w:rFonts w:ascii="微软雅黑" w:eastAsia="微软雅黑" w:hAnsi="微软雅黑" w:cs="宋体" w:hint="eastAsia"/>
                <w:b/>
                <w:bCs/>
                <w:kern w:val="0"/>
                <w:sz w:val="18"/>
                <w:szCs w:val="18"/>
              </w:rPr>
              <w:t>异议/质疑人名称</w:t>
            </w:r>
          </w:p>
        </w:tc>
        <w:tc>
          <w:tcPr>
            <w:tcW w:w="524"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tcPr>
          <w:p w:rsidR="001D009C" w:rsidRPr="00D66E24" w:rsidRDefault="00E576CD" w:rsidP="00AE0FAC">
            <w:pPr>
              <w:widowControl/>
              <w:spacing w:line="360" w:lineRule="atLeast"/>
              <w:jc w:val="center"/>
              <w:rPr>
                <w:rFonts w:ascii="微软雅黑" w:eastAsia="微软雅黑" w:hAnsi="微软雅黑" w:cs="宋体"/>
                <w:b/>
                <w:bCs/>
                <w:kern w:val="0"/>
                <w:sz w:val="18"/>
                <w:szCs w:val="18"/>
              </w:rPr>
            </w:pPr>
            <w:r w:rsidRPr="00E576CD">
              <w:rPr>
                <w:rFonts w:ascii="微软雅黑" w:eastAsia="微软雅黑" w:hAnsi="微软雅黑" w:cs="宋体" w:hint="eastAsia"/>
                <w:b/>
                <w:bCs/>
                <w:kern w:val="0"/>
                <w:sz w:val="18"/>
                <w:szCs w:val="18"/>
              </w:rPr>
              <w:t>异议时间</w:t>
            </w:r>
          </w:p>
        </w:tc>
        <w:tc>
          <w:tcPr>
            <w:tcW w:w="523"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tcPr>
          <w:p w:rsidR="001D009C" w:rsidRPr="00D66E24" w:rsidRDefault="00E576CD" w:rsidP="00AE0FAC">
            <w:pPr>
              <w:widowControl/>
              <w:spacing w:line="360" w:lineRule="atLeast"/>
              <w:jc w:val="center"/>
              <w:rPr>
                <w:rFonts w:ascii="微软雅黑" w:eastAsia="微软雅黑" w:hAnsi="微软雅黑" w:cs="宋体"/>
                <w:b/>
                <w:bCs/>
                <w:kern w:val="0"/>
                <w:sz w:val="18"/>
                <w:szCs w:val="18"/>
              </w:rPr>
            </w:pPr>
            <w:r w:rsidRPr="00E576CD">
              <w:rPr>
                <w:rFonts w:ascii="微软雅黑" w:eastAsia="微软雅黑" w:hAnsi="微软雅黑" w:cs="宋体" w:hint="eastAsia"/>
                <w:b/>
                <w:bCs/>
                <w:kern w:val="0"/>
                <w:sz w:val="18"/>
                <w:szCs w:val="18"/>
              </w:rPr>
              <w:t>答复时间</w:t>
            </w:r>
          </w:p>
        </w:tc>
        <w:tc>
          <w:tcPr>
            <w:tcW w:w="790" w:type="pct"/>
            <w:tcBorders>
              <w:top w:val="single" w:sz="6" w:space="0" w:color="DCDCDC"/>
              <w:left w:val="single" w:sz="6" w:space="0" w:color="DCDCDC"/>
              <w:bottom w:val="single" w:sz="6" w:space="0" w:color="DCDCDC"/>
              <w:right w:val="single" w:sz="6" w:space="0" w:color="DCDCDC"/>
            </w:tcBorders>
            <w:shd w:val="clear" w:color="auto" w:fill="EEEEEE"/>
            <w:noWrap/>
            <w:tcMar>
              <w:top w:w="75" w:type="dxa"/>
              <w:left w:w="150" w:type="dxa"/>
              <w:bottom w:w="75" w:type="dxa"/>
              <w:right w:w="150" w:type="dxa"/>
            </w:tcMar>
            <w:vAlign w:val="center"/>
            <w:hideMark/>
          </w:tcPr>
          <w:p w:rsidR="001D009C" w:rsidRPr="00D66E24" w:rsidRDefault="001D009C" w:rsidP="00AE0FAC">
            <w:pPr>
              <w:widowControl/>
              <w:spacing w:line="360" w:lineRule="atLeast"/>
              <w:jc w:val="center"/>
              <w:rPr>
                <w:rFonts w:ascii="微软雅黑" w:eastAsia="微软雅黑" w:hAnsi="微软雅黑" w:cs="宋体"/>
                <w:b/>
                <w:bCs/>
                <w:kern w:val="0"/>
                <w:sz w:val="18"/>
                <w:szCs w:val="18"/>
              </w:rPr>
            </w:pPr>
            <w:r>
              <w:rPr>
                <w:rFonts w:ascii="微软雅黑" w:eastAsia="微软雅黑" w:hAnsi="微软雅黑" w:cs="宋体" w:hint="eastAsia"/>
                <w:b/>
                <w:bCs/>
                <w:kern w:val="0"/>
                <w:sz w:val="18"/>
                <w:szCs w:val="18"/>
              </w:rPr>
              <w:t>答复</w:t>
            </w:r>
          </w:p>
        </w:tc>
      </w:tr>
      <w:tr w:rsidR="001D009C" w:rsidRPr="00D66E24" w:rsidTr="00E576CD">
        <w:trPr>
          <w:trHeight w:val="1143"/>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1D009C" w:rsidP="00AE0FAC">
            <w:pPr>
              <w:widowControl/>
              <w:spacing w:line="360" w:lineRule="atLeast"/>
              <w:jc w:val="center"/>
              <w:rPr>
                <w:rFonts w:ascii="微软雅黑" w:eastAsia="微软雅黑" w:hAnsi="微软雅黑" w:cs="宋体"/>
                <w:kern w:val="0"/>
                <w:sz w:val="18"/>
                <w:szCs w:val="18"/>
              </w:rPr>
            </w:pPr>
            <w:r w:rsidRPr="00D66E24">
              <w:rPr>
                <w:rFonts w:ascii="微软雅黑" w:eastAsia="微软雅黑" w:hAnsi="微软雅黑" w:cs="宋体" w:hint="eastAsia"/>
                <w:kern w:val="0"/>
                <w:sz w:val="18"/>
                <w:szCs w:val="18"/>
              </w:rPr>
              <w:t>1</w:t>
            </w:r>
          </w:p>
        </w:tc>
        <w:tc>
          <w:tcPr>
            <w:tcW w:w="372"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1D009C" w:rsidP="000810A0">
            <w:pPr>
              <w:widowControl/>
              <w:spacing w:line="360" w:lineRule="atLeast"/>
              <w:jc w:val="center"/>
              <w:rPr>
                <w:rFonts w:ascii="微软雅黑" w:eastAsia="微软雅黑" w:hAnsi="微软雅黑" w:cs="宋体"/>
                <w:kern w:val="0"/>
                <w:sz w:val="18"/>
                <w:szCs w:val="18"/>
              </w:rPr>
            </w:pPr>
            <w:r w:rsidRPr="00D66E24">
              <w:rPr>
                <w:rFonts w:ascii="微软雅黑" w:eastAsia="微软雅黑" w:hAnsi="微软雅黑" w:cs="宋体" w:hint="eastAsia"/>
                <w:kern w:val="0"/>
                <w:sz w:val="18"/>
                <w:szCs w:val="18"/>
              </w:rPr>
              <w:t>第</w:t>
            </w:r>
            <w:r w:rsidR="000810A0">
              <w:rPr>
                <w:rFonts w:ascii="微软雅黑" w:eastAsia="微软雅黑" w:hAnsi="微软雅黑" w:cs="宋体" w:hint="eastAsia"/>
                <w:kern w:val="0"/>
                <w:sz w:val="18"/>
                <w:szCs w:val="18"/>
              </w:rPr>
              <w:t>一</w:t>
            </w:r>
            <w:r w:rsidRPr="00D66E24">
              <w:rPr>
                <w:rFonts w:ascii="微软雅黑" w:eastAsia="微软雅黑" w:hAnsi="微软雅黑" w:cs="宋体" w:hint="eastAsia"/>
                <w:kern w:val="0"/>
                <w:sz w:val="18"/>
                <w:szCs w:val="18"/>
              </w:rPr>
              <w:t>标段</w:t>
            </w:r>
          </w:p>
        </w:tc>
        <w:tc>
          <w:tcPr>
            <w:tcW w:w="1969"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647559" w:rsidP="00AE0FAC">
            <w:pPr>
              <w:widowControl/>
              <w:spacing w:line="360" w:lineRule="atLeast"/>
              <w:jc w:val="center"/>
              <w:rPr>
                <w:rFonts w:ascii="微软雅黑" w:eastAsia="微软雅黑" w:hAnsi="微软雅黑" w:cs="宋体"/>
                <w:kern w:val="0"/>
                <w:sz w:val="18"/>
                <w:szCs w:val="18"/>
              </w:rPr>
            </w:pPr>
            <w:r>
              <w:rPr>
                <w:rFonts w:ascii="微软雅黑" w:eastAsia="微软雅黑" w:hAnsi="微软雅黑" w:hint="eastAsia"/>
                <w:sz w:val="18"/>
                <w:szCs w:val="18"/>
              </w:rPr>
              <w:t>技术负责人的职称证是否可以提供由具备自主评定能力的企业颁发的证书？</w:t>
            </w:r>
          </w:p>
        </w:tc>
        <w:tc>
          <w:tcPr>
            <w:tcW w:w="587"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hideMark/>
          </w:tcPr>
          <w:p w:rsidR="001D009C" w:rsidRPr="00D66E24" w:rsidRDefault="00647559" w:rsidP="00AE0FAC">
            <w:pPr>
              <w:widowControl/>
              <w:spacing w:line="360" w:lineRule="atLeast"/>
              <w:jc w:val="center"/>
              <w:rPr>
                <w:rFonts w:ascii="微软雅黑" w:eastAsia="微软雅黑" w:hAnsi="微软雅黑" w:cs="宋体"/>
                <w:kern w:val="0"/>
                <w:sz w:val="18"/>
                <w:szCs w:val="18"/>
              </w:rPr>
            </w:pPr>
            <w:r w:rsidRPr="00647559">
              <w:rPr>
                <w:rFonts w:ascii="微软雅黑" w:eastAsia="微软雅黑" w:hAnsi="微软雅黑" w:hint="eastAsia"/>
                <w:sz w:val="18"/>
                <w:szCs w:val="18"/>
              </w:rPr>
              <w:t>郑州长建工程技术开发有限公司</w:t>
            </w:r>
          </w:p>
        </w:tc>
        <w:tc>
          <w:tcPr>
            <w:tcW w:w="524"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1D009C" w:rsidRPr="00D66E24" w:rsidRDefault="00E576CD" w:rsidP="00AE0FAC">
            <w:pPr>
              <w:widowControl/>
              <w:spacing w:line="360" w:lineRule="atLeast"/>
              <w:jc w:val="center"/>
              <w:rPr>
                <w:rFonts w:ascii="微软雅黑" w:eastAsia="微软雅黑" w:hAnsi="微软雅黑" w:cs="宋体"/>
                <w:kern w:val="0"/>
                <w:sz w:val="18"/>
                <w:szCs w:val="18"/>
              </w:rPr>
            </w:pPr>
            <w:r w:rsidRPr="00E576CD">
              <w:rPr>
                <w:rFonts w:ascii="微软雅黑" w:eastAsia="微软雅黑" w:hAnsi="微软雅黑" w:cs="宋体"/>
                <w:kern w:val="0"/>
                <w:sz w:val="18"/>
                <w:szCs w:val="18"/>
              </w:rPr>
              <w:t>2022/08/04 14:19:25</w:t>
            </w:r>
          </w:p>
        </w:tc>
        <w:tc>
          <w:tcPr>
            <w:tcW w:w="523"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1D009C" w:rsidRPr="00D66E24" w:rsidRDefault="00E576CD" w:rsidP="00AE0FAC">
            <w:pPr>
              <w:widowControl/>
              <w:spacing w:line="360" w:lineRule="atLeast"/>
              <w:jc w:val="center"/>
              <w:rPr>
                <w:rFonts w:ascii="微软雅黑" w:eastAsia="微软雅黑" w:hAnsi="微软雅黑" w:cs="宋体"/>
                <w:kern w:val="0"/>
                <w:sz w:val="18"/>
                <w:szCs w:val="18"/>
              </w:rPr>
            </w:pPr>
            <w:r w:rsidRPr="00E576CD">
              <w:rPr>
                <w:rFonts w:ascii="微软雅黑" w:eastAsia="微软雅黑" w:hAnsi="微软雅黑" w:cs="宋体"/>
                <w:kern w:val="0"/>
                <w:sz w:val="18"/>
                <w:szCs w:val="18"/>
              </w:rPr>
              <w:t>2022/08/04 16:00:15</w:t>
            </w:r>
          </w:p>
        </w:tc>
        <w:tc>
          <w:tcPr>
            <w:tcW w:w="790"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1D009C" w:rsidRPr="00D66E24" w:rsidRDefault="00647559" w:rsidP="00AE0FAC">
            <w:pPr>
              <w:widowControl/>
              <w:spacing w:line="360" w:lineRule="atLeast"/>
              <w:jc w:val="center"/>
              <w:rPr>
                <w:rFonts w:ascii="微软雅黑" w:eastAsia="微软雅黑" w:hAnsi="微软雅黑" w:cs="宋体"/>
                <w:kern w:val="0"/>
                <w:sz w:val="18"/>
                <w:szCs w:val="18"/>
              </w:rPr>
            </w:pPr>
            <w:r w:rsidRPr="00647559">
              <w:rPr>
                <w:rFonts w:ascii="微软雅黑" w:eastAsia="微软雅黑" w:hAnsi="微软雅黑" w:cs="宋体" w:hint="eastAsia"/>
                <w:kern w:val="0"/>
                <w:sz w:val="18"/>
                <w:szCs w:val="18"/>
              </w:rPr>
              <w:t>可以提供由具备自主评定能力的企业颁发的证书。</w:t>
            </w:r>
          </w:p>
        </w:tc>
      </w:tr>
      <w:tr w:rsidR="000810A0" w:rsidRPr="00D66E24" w:rsidTr="00DA3CDC">
        <w:trPr>
          <w:trHeight w:val="1143"/>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Pr="00D66E24" w:rsidRDefault="000810A0" w:rsidP="00AE0FAC">
            <w:pPr>
              <w:widowControl/>
              <w:spacing w:line="360"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2</w:t>
            </w:r>
          </w:p>
        </w:tc>
        <w:tc>
          <w:tcPr>
            <w:tcW w:w="372"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Pr="00D66E24" w:rsidRDefault="000810A0" w:rsidP="000810A0">
            <w:pPr>
              <w:widowControl/>
              <w:spacing w:line="360" w:lineRule="atLeast"/>
              <w:jc w:val="center"/>
              <w:rPr>
                <w:rFonts w:ascii="微软雅黑" w:eastAsia="微软雅黑" w:hAnsi="微软雅黑" w:cs="宋体"/>
                <w:kern w:val="0"/>
                <w:sz w:val="18"/>
                <w:szCs w:val="18"/>
              </w:rPr>
            </w:pPr>
            <w:r w:rsidRPr="00D66E24">
              <w:rPr>
                <w:rFonts w:ascii="微软雅黑" w:eastAsia="微软雅黑" w:hAnsi="微软雅黑" w:cs="宋体" w:hint="eastAsia"/>
                <w:kern w:val="0"/>
                <w:sz w:val="18"/>
                <w:szCs w:val="18"/>
              </w:rPr>
              <w:t>第</w:t>
            </w:r>
            <w:r>
              <w:rPr>
                <w:rFonts w:ascii="微软雅黑" w:eastAsia="微软雅黑" w:hAnsi="微软雅黑" w:cs="宋体" w:hint="eastAsia"/>
                <w:kern w:val="0"/>
                <w:sz w:val="18"/>
                <w:szCs w:val="18"/>
              </w:rPr>
              <w:t>一</w:t>
            </w:r>
            <w:r w:rsidRPr="00D66E24">
              <w:rPr>
                <w:rFonts w:ascii="微软雅黑" w:eastAsia="微软雅黑" w:hAnsi="微软雅黑" w:cs="宋体" w:hint="eastAsia"/>
                <w:kern w:val="0"/>
                <w:sz w:val="18"/>
                <w:szCs w:val="18"/>
              </w:rPr>
              <w:t>标段</w:t>
            </w:r>
          </w:p>
        </w:tc>
        <w:tc>
          <w:tcPr>
            <w:tcW w:w="1969"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Default="00647559" w:rsidP="00AE0FAC">
            <w:pPr>
              <w:widowControl/>
              <w:spacing w:line="360" w:lineRule="atLeast"/>
              <w:jc w:val="center"/>
              <w:rPr>
                <w:rFonts w:ascii="微软雅黑" w:eastAsia="微软雅黑" w:hAnsi="微软雅黑"/>
                <w:sz w:val="18"/>
                <w:szCs w:val="18"/>
              </w:rPr>
            </w:pPr>
            <w:proofErr w:type="gramStart"/>
            <w:r>
              <w:rPr>
                <w:rFonts w:ascii="微软雅黑" w:eastAsia="微软雅黑" w:hAnsi="微软雅黑" w:hint="eastAsia"/>
                <w:sz w:val="18"/>
                <w:szCs w:val="18"/>
              </w:rPr>
              <w:t>驰远工程</w:t>
            </w:r>
            <w:proofErr w:type="gramEnd"/>
            <w:r>
              <w:rPr>
                <w:rFonts w:ascii="微软雅黑" w:eastAsia="微软雅黑" w:hAnsi="微软雅黑" w:hint="eastAsia"/>
                <w:sz w:val="18"/>
                <w:szCs w:val="18"/>
              </w:rPr>
              <w:t>管理有限公司： 平顶山市</w:t>
            </w:r>
            <w:proofErr w:type="gramStart"/>
            <w:r>
              <w:rPr>
                <w:rFonts w:ascii="微软雅黑" w:eastAsia="微软雅黑" w:hAnsi="微软雅黑" w:hint="eastAsia"/>
                <w:sz w:val="18"/>
                <w:szCs w:val="18"/>
              </w:rPr>
              <w:t>体育村体育村</w:t>
            </w:r>
            <w:proofErr w:type="gramEnd"/>
            <w:r>
              <w:rPr>
                <w:rFonts w:ascii="微软雅黑" w:eastAsia="微软雅黑" w:hAnsi="微软雅黑" w:hint="eastAsia"/>
                <w:sz w:val="18"/>
                <w:szCs w:val="18"/>
              </w:rPr>
              <w:t>游泳馆加固工程提供的工程量清单中，列有主要材料价格表，投标人在编制投标预算时，是否必须与此表格的材料类型、用量等完全一致？ 河南至盛建设工程有限公司 2022年7月27日</w:t>
            </w:r>
          </w:p>
        </w:tc>
        <w:tc>
          <w:tcPr>
            <w:tcW w:w="587"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Default="00647559" w:rsidP="00AE0FAC">
            <w:pPr>
              <w:widowControl/>
              <w:spacing w:line="360" w:lineRule="atLeast"/>
              <w:jc w:val="center"/>
              <w:rPr>
                <w:rFonts w:ascii="微软雅黑" w:eastAsia="微软雅黑" w:hAnsi="微软雅黑"/>
                <w:sz w:val="18"/>
                <w:szCs w:val="18"/>
              </w:rPr>
            </w:pPr>
            <w:r>
              <w:rPr>
                <w:rFonts w:ascii="微软雅黑" w:eastAsia="微软雅黑" w:hAnsi="微软雅黑" w:hint="eastAsia"/>
                <w:sz w:val="18"/>
                <w:szCs w:val="18"/>
              </w:rPr>
              <w:t>河南至盛建设工程有限公司</w:t>
            </w:r>
          </w:p>
        </w:tc>
        <w:tc>
          <w:tcPr>
            <w:tcW w:w="524"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Default="00E576CD" w:rsidP="00AE0FAC">
            <w:pPr>
              <w:widowControl/>
              <w:spacing w:line="360" w:lineRule="atLeast"/>
              <w:jc w:val="center"/>
              <w:rPr>
                <w:rFonts w:ascii="微软雅黑" w:eastAsia="微软雅黑" w:hAnsi="微软雅黑"/>
                <w:sz w:val="18"/>
                <w:szCs w:val="18"/>
              </w:rPr>
            </w:pPr>
            <w:r w:rsidRPr="00E576CD">
              <w:rPr>
                <w:rFonts w:ascii="微软雅黑" w:eastAsia="微软雅黑" w:hAnsi="微软雅黑"/>
                <w:sz w:val="18"/>
                <w:szCs w:val="18"/>
              </w:rPr>
              <w:t>2022/07/27 14:18:19</w:t>
            </w:r>
          </w:p>
        </w:tc>
        <w:tc>
          <w:tcPr>
            <w:tcW w:w="523"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Default="00E576CD" w:rsidP="00AE0FAC">
            <w:pPr>
              <w:widowControl/>
              <w:spacing w:line="360" w:lineRule="atLeast"/>
              <w:jc w:val="center"/>
              <w:rPr>
                <w:rFonts w:ascii="微软雅黑" w:eastAsia="微软雅黑" w:hAnsi="微软雅黑"/>
                <w:sz w:val="18"/>
                <w:szCs w:val="18"/>
              </w:rPr>
            </w:pPr>
            <w:r w:rsidRPr="00E576CD">
              <w:rPr>
                <w:rFonts w:ascii="微软雅黑" w:eastAsia="微软雅黑" w:hAnsi="微软雅黑"/>
                <w:sz w:val="18"/>
                <w:szCs w:val="18"/>
              </w:rPr>
              <w:t>2022/07/27 16:09:43</w:t>
            </w:r>
          </w:p>
        </w:tc>
        <w:tc>
          <w:tcPr>
            <w:tcW w:w="790" w:type="pct"/>
            <w:tcBorders>
              <w:top w:val="single" w:sz="6" w:space="0" w:color="DCDCDC"/>
              <w:left w:val="single" w:sz="6" w:space="0" w:color="DCDCDC"/>
              <w:bottom w:val="single" w:sz="6" w:space="0" w:color="DCDCDC"/>
              <w:right w:val="single" w:sz="6" w:space="0" w:color="DCDCDC"/>
            </w:tcBorders>
            <w:shd w:val="clear" w:color="auto" w:fill="EDEDED"/>
            <w:tcMar>
              <w:top w:w="75" w:type="dxa"/>
              <w:left w:w="45" w:type="dxa"/>
              <w:bottom w:w="75" w:type="dxa"/>
              <w:right w:w="0" w:type="dxa"/>
            </w:tcMar>
            <w:vAlign w:val="center"/>
          </w:tcPr>
          <w:p w:rsidR="000810A0" w:rsidRPr="00D66E24" w:rsidRDefault="00647559" w:rsidP="00AE0FAC">
            <w:pPr>
              <w:widowControl/>
              <w:spacing w:line="360" w:lineRule="atLeast"/>
              <w:jc w:val="center"/>
              <w:rPr>
                <w:rFonts w:ascii="微软雅黑" w:eastAsia="微软雅黑" w:hAnsi="微软雅黑" w:cs="宋体"/>
                <w:kern w:val="0"/>
                <w:sz w:val="18"/>
                <w:szCs w:val="18"/>
              </w:rPr>
            </w:pPr>
            <w:r>
              <w:rPr>
                <w:rFonts w:ascii="微软雅黑" w:eastAsia="微软雅黑" w:hAnsi="微软雅黑" w:hint="eastAsia"/>
                <w:sz w:val="18"/>
                <w:szCs w:val="18"/>
              </w:rPr>
              <w:t>各投标人在编制投标预算时，导出的主要材料价格表中的材料类型、用量可以与招标人发布的工程量清单中的内容不一致。</w:t>
            </w:r>
          </w:p>
        </w:tc>
      </w:tr>
    </w:tbl>
    <w:p w:rsidR="00D344BD" w:rsidRDefault="00D344BD" w:rsidP="00DA3CDC">
      <w:bookmarkStart w:id="0" w:name="_GoBack"/>
      <w:bookmarkEnd w:id="0"/>
    </w:p>
    <w:sectPr w:rsidR="00D344BD" w:rsidSect="00D66E24">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8F" w:rsidRDefault="00DB328F" w:rsidP="00A00815">
      <w:r>
        <w:separator/>
      </w:r>
    </w:p>
  </w:endnote>
  <w:endnote w:type="continuationSeparator" w:id="0">
    <w:p w:rsidR="00DB328F" w:rsidRDefault="00DB328F" w:rsidP="00A0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8F" w:rsidRDefault="00DB328F" w:rsidP="00A00815">
      <w:r>
        <w:separator/>
      </w:r>
    </w:p>
  </w:footnote>
  <w:footnote w:type="continuationSeparator" w:id="0">
    <w:p w:rsidR="00DB328F" w:rsidRDefault="00DB328F" w:rsidP="00A00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6C"/>
    <w:rsid w:val="00032563"/>
    <w:rsid w:val="000810A0"/>
    <w:rsid w:val="001D009C"/>
    <w:rsid w:val="002E1F27"/>
    <w:rsid w:val="003277D2"/>
    <w:rsid w:val="00412BFA"/>
    <w:rsid w:val="005B0553"/>
    <w:rsid w:val="00647559"/>
    <w:rsid w:val="006E0E31"/>
    <w:rsid w:val="00750B6C"/>
    <w:rsid w:val="00A00815"/>
    <w:rsid w:val="00A26B2F"/>
    <w:rsid w:val="00B37FAC"/>
    <w:rsid w:val="00B440AE"/>
    <w:rsid w:val="00D344BD"/>
    <w:rsid w:val="00D663F7"/>
    <w:rsid w:val="00D66E24"/>
    <w:rsid w:val="00DA3CDC"/>
    <w:rsid w:val="00DB328F"/>
    <w:rsid w:val="00E576CD"/>
    <w:rsid w:val="00EA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E24"/>
    <w:rPr>
      <w:strike w:val="0"/>
      <w:dstrike w:val="0"/>
      <w:color w:val="000000"/>
      <w:sz w:val="21"/>
      <w:szCs w:val="21"/>
      <w:u w:val="none"/>
      <w:effect w:val="none"/>
    </w:rPr>
  </w:style>
  <w:style w:type="paragraph" w:styleId="a4">
    <w:name w:val="Balloon Text"/>
    <w:basedOn w:val="a"/>
    <w:link w:val="Char"/>
    <w:uiPriority w:val="99"/>
    <w:semiHidden/>
    <w:unhideWhenUsed/>
    <w:rsid w:val="00D66E24"/>
    <w:rPr>
      <w:sz w:val="18"/>
      <w:szCs w:val="18"/>
    </w:rPr>
  </w:style>
  <w:style w:type="character" w:customStyle="1" w:styleId="Char">
    <w:name w:val="批注框文本 Char"/>
    <w:basedOn w:val="a0"/>
    <w:link w:val="a4"/>
    <w:uiPriority w:val="99"/>
    <w:semiHidden/>
    <w:rsid w:val="00D66E24"/>
    <w:rPr>
      <w:sz w:val="18"/>
      <w:szCs w:val="18"/>
    </w:rPr>
  </w:style>
  <w:style w:type="paragraph" w:styleId="a5">
    <w:name w:val="header"/>
    <w:basedOn w:val="a"/>
    <w:link w:val="Char0"/>
    <w:uiPriority w:val="99"/>
    <w:unhideWhenUsed/>
    <w:rsid w:val="00A00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0815"/>
    <w:rPr>
      <w:sz w:val="18"/>
      <w:szCs w:val="18"/>
    </w:rPr>
  </w:style>
  <w:style w:type="paragraph" w:styleId="a6">
    <w:name w:val="footer"/>
    <w:basedOn w:val="a"/>
    <w:link w:val="Char1"/>
    <w:uiPriority w:val="99"/>
    <w:unhideWhenUsed/>
    <w:rsid w:val="00A00815"/>
    <w:pPr>
      <w:tabs>
        <w:tab w:val="center" w:pos="4153"/>
        <w:tab w:val="right" w:pos="8306"/>
      </w:tabs>
      <w:snapToGrid w:val="0"/>
      <w:jc w:val="left"/>
    </w:pPr>
    <w:rPr>
      <w:sz w:val="18"/>
      <w:szCs w:val="18"/>
    </w:rPr>
  </w:style>
  <w:style w:type="character" w:customStyle="1" w:styleId="Char1">
    <w:name w:val="页脚 Char"/>
    <w:basedOn w:val="a0"/>
    <w:link w:val="a6"/>
    <w:uiPriority w:val="99"/>
    <w:rsid w:val="00A008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6E24"/>
    <w:rPr>
      <w:strike w:val="0"/>
      <w:dstrike w:val="0"/>
      <w:color w:val="000000"/>
      <w:sz w:val="21"/>
      <w:szCs w:val="21"/>
      <w:u w:val="none"/>
      <w:effect w:val="none"/>
    </w:rPr>
  </w:style>
  <w:style w:type="paragraph" w:styleId="a4">
    <w:name w:val="Balloon Text"/>
    <w:basedOn w:val="a"/>
    <w:link w:val="Char"/>
    <w:uiPriority w:val="99"/>
    <w:semiHidden/>
    <w:unhideWhenUsed/>
    <w:rsid w:val="00D66E24"/>
    <w:rPr>
      <w:sz w:val="18"/>
      <w:szCs w:val="18"/>
    </w:rPr>
  </w:style>
  <w:style w:type="character" w:customStyle="1" w:styleId="Char">
    <w:name w:val="批注框文本 Char"/>
    <w:basedOn w:val="a0"/>
    <w:link w:val="a4"/>
    <w:uiPriority w:val="99"/>
    <w:semiHidden/>
    <w:rsid w:val="00D66E24"/>
    <w:rPr>
      <w:sz w:val="18"/>
      <w:szCs w:val="18"/>
    </w:rPr>
  </w:style>
  <w:style w:type="paragraph" w:styleId="a5">
    <w:name w:val="header"/>
    <w:basedOn w:val="a"/>
    <w:link w:val="Char0"/>
    <w:uiPriority w:val="99"/>
    <w:unhideWhenUsed/>
    <w:rsid w:val="00A008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0815"/>
    <w:rPr>
      <w:sz w:val="18"/>
      <w:szCs w:val="18"/>
    </w:rPr>
  </w:style>
  <w:style w:type="paragraph" w:styleId="a6">
    <w:name w:val="footer"/>
    <w:basedOn w:val="a"/>
    <w:link w:val="Char1"/>
    <w:uiPriority w:val="99"/>
    <w:unhideWhenUsed/>
    <w:rsid w:val="00A00815"/>
    <w:pPr>
      <w:tabs>
        <w:tab w:val="center" w:pos="4153"/>
        <w:tab w:val="right" w:pos="8306"/>
      </w:tabs>
      <w:snapToGrid w:val="0"/>
      <w:jc w:val="left"/>
    </w:pPr>
    <w:rPr>
      <w:sz w:val="18"/>
      <w:szCs w:val="18"/>
    </w:rPr>
  </w:style>
  <w:style w:type="character" w:customStyle="1" w:styleId="Char1">
    <w:name w:val="页脚 Char"/>
    <w:basedOn w:val="a0"/>
    <w:link w:val="a6"/>
    <w:uiPriority w:val="99"/>
    <w:rsid w:val="00A008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6703">
      <w:bodyDiv w:val="1"/>
      <w:marLeft w:val="0"/>
      <w:marRight w:val="0"/>
      <w:marTop w:val="0"/>
      <w:marBottom w:val="0"/>
      <w:divBdr>
        <w:top w:val="none" w:sz="0" w:space="0" w:color="auto"/>
        <w:left w:val="none" w:sz="0" w:space="0" w:color="auto"/>
        <w:bottom w:val="none" w:sz="0" w:space="0" w:color="auto"/>
        <w:right w:val="none" w:sz="0" w:space="0" w:color="auto"/>
      </w:divBdr>
    </w:div>
    <w:div w:id="482240459">
      <w:bodyDiv w:val="1"/>
      <w:marLeft w:val="0"/>
      <w:marRight w:val="0"/>
      <w:marTop w:val="0"/>
      <w:marBottom w:val="0"/>
      <w:divBdr>
        <w:top w:val="none" w:sz="0" w:space="0" w:color="auto"/>
        <w:left w:val="none" w:sz="0" w:space="0" w:color="auto"/>
        <w:bottom w:val="none" w:sz="0" w:space="0" w:color="auto"/>
        <w:right w:val="none" w:sz="0" w:space="0" w:color="auto"/>
      </w:divBdr>
    </w:div>
    <w:div w:id="15247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62</Words>
  <Characters>355</Characters>
  <Application>Microsoft Office Word</Application>
  <DocSecurity>0</DocSecurity>
  <Lines>2</Lines>
  <Paragraphs>1</Paragraphs>
  <ScaleCrop>false</ScaleCrop>
  <Company>微软中国</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19</cp:revision>
  <dcterms:created xsi:type="dcterms:W3CDTF">2022-12-08T06:48:00Z</dcterms:created>
  <dcterms:modified xsi:type="dcterms:W3CDTF">2022-12-15T10:39:00Z</dcterms:modified>
</cp:coreProperties>
</file>